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农村宅基地申报审批材料清单</w:t>
      </w:r>
    </w:p>
    <w:bookmarkEnd w:id="0"/>
    <w:p>
      <w:pPr>
        <w:widowControl/>
        <w:spacing w:line="52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一、农户申请材料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农村宅基地和建房（规划许可）申请表； 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户口簿、身份证、结婚证及农房设计图要件； 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农村宅基地使用承诺书。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二、村组审查材料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村民小组会议记录；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公示照片；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村级组织出具“一户一宅”等相关证明。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三、镇级审核审批资料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9" w:firstLineChars="229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</w:rPr>
        <w:t>农村宅基地使用资格审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</w:rPr>
        <w:t>和现场勘查表；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宅基地审批现场勘察表；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平面位置图、土地利用规划图、现状图和平面位置图；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农村宅基地和建房（规划许可）审批表；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农村宅基地批准书；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农村宅基地和建房（规划许可及竣工）验收意见表；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农村宅基地和建房（规划许可）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审批备案表；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 赤壁市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镇村宅基地巡查情况表。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四、县级审批备案资料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《乡村建设规划许可证》；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农村宅基地和建房（规划许可）审批备案表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00F2799B"/>
    <w:rsid w:val="0C31628E"/>
    <w:rsid w:val="13064FC2"/>
    <w:rsid w:val="18376EC9"/>
    <w:rsid w:val="2BB12B3E"/>
    <w:rsid w:val="39343BEA"/>
    <w:rsid w:val="3C8F5B6A"/>
    <w:rsid w:val="3DC17246"/>
    <w:rsid w:val="4AEC68F9"/>
    <w:rsid w:val="58A57E7F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203</Characters>
  <Lines>0</Lines>
  <Paragraphs>0</Paragraphs>
  <TotalTime>0</TotalTime>
  <ScaleCrop>false</ScaleCrop>
  <LinksUpToDate>false</LinksUpToDate>
  <CharactersWithSpaces>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2881814A3B32450293F80FBCDF462DFE</vt:lpwstr>
  </property>
</Properties>
</file>