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79" w:rsidRDefault="00A01679" w:rsidP="00A01679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普法责任清单</w:t>
      </w:r>
    </w:p>
    <w:p w:rsidR="00A01679" w:rsidRDefault="00A01679" w:rsidP="00A01679">
      <w:pPr>
        <w:rPr>
          <w:rFonts w:hint="eastAsia"/>
        </w:rPr>
      </w:pPr>
      <w:r>
        <w:t xml:space="preserve"> </w:t>
      </w:r>
    </w:p>
    <w:tbl>
      <w:tblPr>
        <w:tblStyle w:val="a3"/>
        <w:tblW w:w="8671" w:type="dxa"/>
        <w:tblInd w:w="0" w:type="dxa"/>
        <w:tblLayout w:type="fixed"/>
        <w:tblLook w:val="04A0"/>
      </w:tblPr>
      <w:tblGrid>
        <w:gridCol w:w="709"/>
        <w:gridCol w:w="2353"/>
        <w:gridCol w:w="1334"/>
        <w:gridCol w:w="1153"/>
        <w:gridCol w:w="1527"/>
        <w:gridCol w:w="1595"/>
      </w:tblGrid>
      <w:tr w:rsidR="00A01679" w:rsidTr="00A01679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法规名称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普法时段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责任领导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牵头股室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方式方法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中华人民共和国环境保护法（</w:t>
            </w:r>
            <w:r>
              <w:rPr>
                <w:rFonts w:cs="Calibri" w:hint="eastAsia"/>
              </w:rPr>
              <w:t>2014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卢琪琳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综合执法大队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中华人民共和国放射性污染防治法（</w:t>
            </w:r>
            <w:r>
              <w:rPr>
                <w:rFonts w:cs="Calibri" w:hint="eastAsia"/>
              </w:rPr>
              <w:t>2003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卢琪琳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综合执法大队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畜禽规模养殖污染防治条例（国务院令第</w:t>
            </w:r>
            <w:r>
              <w:rPr>
                <w:rFonts w:cs="Calibri" w:hint="eastAsia"/>
              </w:rPr>
              <w:t>643</w:t>
            </w:r>
            <w:r>
              <w:rPr>
                <w:rFonts w:ascii="宋体" w:hAnsi="宋体" w:hint="eastAsia"/>
              </w:rPr>
              <w:t>号）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卢琪琳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综合执法大队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中华人民共和国大气污染防治法（</w:t>
            </w:r>
            <w:r>
              <w:rPr>
                <w:rFonts w:cs="Calibri" w:hint="eastAsia"/>
              </w:rPr>
              <w:t>2018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</w:rPr>
              <w:t>污防股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中华人民共和国水污染防治法（</w:t>
            </w:r>
            <w:r>
              <w:rPr>
                <w:rFonts w:cs="Calibri" w:hint="eastAsia"/>
              </w:rPr>
              <w:t>2017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</w:rPr>
              <w:t>污防股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中华人民共和国环境噪声污染防治（</w:t>
            </w:r>
            <w:r>
              <w:rPr>
                <w:rFonts w:cs="Calibri" w:hint="eastAsia"/>
              </w:rPr>
              <w:t>2021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</w:rPr>
              <w:t>污防股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中华人民共和国清洁生产促进法（</w:t>
            </w:r>
            <w:r>
              <w:rPr>
                <w:rFonts w:cs="Calibri" w:hint="eastAsia"/>
              </w:rPr>
              <w:t>2012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</w:rPr>
              <w:t>污防股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中华人民共和国土壤污染防治法（</w:t>
            </w:r>
            <w:r>
              <w:rPr>
                <w:rFonts w:cs="Calibri" w:hint="eastAsia"/>
              </w:rPr>
              <w:t>2018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毕金山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生态股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中华人民共和国固体废物污染环境防治法（</w:t>
            </w:r>
            <w:r>
              <w:rPr>
                <w:rFonts w:cs="Calibri" w:hint="eastAsia"/>
              </w:rPr>
              <w:t>2020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毕金山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生态股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医疗废物管理条例（</w:t>
            </w:r>
            <w:r>
              <w:rPr>
                <w:rFonts w:cs="Calibri" w:hint="eastAsia"/>
              </w:rPr>
              <w:t>2011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毕金山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生态股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中华人民共和国环境影响评价法（</w:t>
            </w:r>
            <w:r>
              <w:rPr>
                <w:rFonts w:cs="Calibri" w:hint="eastAsia"/>
              </w:rPr>
              <w:t>2018</w:t>
            </w:r>
            <w:r>
              <w:rPr>
                <w:rFonts w:ascii="宋体" w:hAnsi="宋体" w:hint="eastAsia"/>
              </w:rPr>
              <w:t>年修订）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建设项目环境影响后评价管理办法（部令第</w:t>
            </w:r>
            <w:r>
              <w:rPr>
                <w:rFonts w:cs="Calibri" w:hint="eastAsia"/>
              </w:rPr>
              <w:t>37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环境保护公众参与办法（部令第</w:t>
            </w:r>
            <w:r>
              <w:rPr>
                <w:rFonts w:cs="Calibri" w:hint="eastAsia"/>
              </w:rPr>
              <w:t>35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综合股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  <w:tr w:rsidR="00A01679" w:rsidTr="00A016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14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突发环境事件应急管理办法（部令第</w:t>
            </w:r>
            <w:r>
              <w:rPr>
                <w:rFonts w:cs="Calibri" w:hint="eastAsia"/>
              </w:rPr>
              <w:t>34</w:t>
            </w:r>
            <w:r>
              <w:rPr>
                <w:rFonts w:ascii="宋体" w:hAnsi="宋体" w:hint="eastAsia"/>
              </w:rPr>
              <w:t>号）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2022</w:t>
            </w:r>
            <w:r>
              <w:rPr>
                <w:rFonts w:ascii="宋体" w:hAnsi="宋体" w:hint="eastAsia"/>
              </w:rPr>
              <w:t>年全年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毕金山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信息中心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679" w:rsidRDefault="00A01679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发放传单、专题讲座、网络宣传</w:t>
            </w:r>
          </w:p>
        </w:tc>
      </w:tr>
    </w:tbl>
    <w:p w:rsidR="00A01679" w:rsidRDefault="00A01679" w:rsidP="00A01679">
      <w:r>
        <w:rPr>
          <w:rFonts w:hint="eastAsia"/>
        </w:rPr>
        <w:t xml:space="preserve"> </w:t>
      </w:r>
    </w:p>
    <w:p w:rsidR="001A034D" w:rsidRDefault="001A034D"/>
    <w:sectPr w:rsidR="001A034D" w:rsidSect="001A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679"/>
    <w:rsid w:val="001A034D"/>
    <w:rsid w:val="00605658"/>
    <w:rsid w:val="00A0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7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0167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HBCBCT</dc:creator>
  <cp:lastModifiedBy>HBCBCT</cp:lastModifiedBy>
  <cp:revision>1</cp:revision>
  <dcterms:created xsi:type="dcterms:W3CDTF">2022-06-20T01:22:00Z</dcterms:created>
  <dcterms:modified xsi:type="dcterms:W3CDTF">2022-06-20T01:24:00Z</dcterms:modified>
</cp:coreProperties>
</file>