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rPr>
      </w:pPr>
    </w:p>
    <w:p>
      <w:pPr>
        <w:jc w:val="both"/>
        <w:rPr>
          <w:rFonts w:hint="eastAsia" w:eastAsiaTheme="minorEastAsia"/>
          <w:b/>
          <w:bCs/>
          <w:color w:val="auto"/>
          <w:sz w:val="44"/>
          <w:szCs w:val="44"/>
          <w:lang w:eastAsia="zh-CN"/>
        </w:rPr>
      </w:pPr>
      <w:r>
        <w:rPr>
          <w:rFonts w:hint="eastAsia"/>
          <w:b/>
          <w:bCs/>
          <w:color w:val="auto"/>
          <w:sz w:val="44"/>
          <w:szCs w:val="44"/>
          <w:lang w:eastAsia="zh-CN"/>
        </w:rPr>
        <w:t>附件</w:t>
      </w:r>
      <w:r>
        <w:rPr>
          <w:rFonts w:hint="eastAsia"/>
          <w:b/>
          <w:bCs/>
          <w:color w:val="auto"/>
          <w:sz w:val="44"/>
          <w:szCs w:val="44"/>
          <w:lang w:val="en-US" w:eastAsia="zh-CN"/>
        </w:rPr>
        <w:t>1</w:t>
      </w:r>
      <w:r>
        <w:rPr>
          <w:rFonts w:hint="eastAsia"/>
          <w:b/>
          <w:bCs/>
          <w:color w:val="auto"/>
          <w:sz w:val="44"/>
          <w:szCs w:val="44"/>
          <w:lang w:eastAsia="zh-CN"/>
        </w:rPr>
        <w:t>：</w:t>
      </w:r>
    </w:p>
    <w:p>
      <w:pPr>
        <w:jc w:val="center"/>
        <w:rPr>
          <w:color w:val="auto"/>
          <w:sz w:val="44"/>
          <w:szCs w:val="44"/>
        </w:rPr>
      </w:pPr>
    </w:p>
    <w:p>
      <w:pPr>
        <w:spacing w:line="5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赤壁市</w:t>
      </w:r>
      <w:r>
        <w:rPr>
          <w:rFonts w:hint="eastAsia" w:ascii="宋体" w:hAnsi="宋体" w:eastAsia="宋体" w:cs="宋体"/>
          <w:b/>
          <w:bCs/>
          <w:color w:val="auto"/>
          <w:sz w:val="44"/>
          <w:szCs w:val="44"/>
          <w:lang w:val="en-US" w:eastAsia="zh-CN"/>
        </w:rPr>
        <w:t>技工学校</w:t>
      </w:r>
      <w:r>
        <w:rPr>
          <w:rFonts w:hint="eastAsia" w:ascii="宋体" w:hAnsi="宋体" w:eastAsia="宋体" w:cs="宋体"/>
          <w:b/>
          <w:bCs/>
          <w:color w:val="auto"/>
          <w:sz w:val="44"/>
          <w:szCs w:val="44"/>
        </w:rPr>
        <w:t>年审报告表</w:t>
      </w:r>
    </w:p>
    <w:p>
      <w:pPr>
        <w:rPr>
          <w:rFonts w:hint="eastAsia" w:ascii="宋体" w:hAnsi="宋体" w:eastAsia="宋体" w:cs="宋体"/>
          <w:b/>
          <w:bCs/>
          <w:color w:val="auto"/>
          <w:sz w:val="30"/>
          <w:szCs w:val="30"/>
        </w:rPr>
      </w:pP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2023</w:t>
      </w:r>
      <w:r>
        <w:rPr>
          <w:rFonts w:hint="eastAsia" w:ascii="宋体" w:hAnsi="宋体" w:eastAsia="宋体" w:cs="宋体"/>
          <w:b/>
          <w:bCs/>
          <w:color w:val="auto"/>
          <w:sz w:val="32"/>
          <w:szCs w:val="32"/>
        </w:rPr>
        <w:t>年度）</w:t>
      </w:r>
    </w:p>
    <w:p>
      <w:pPr>
        <w:rPr>
          <w:rFonts w:hint="eastAsia" w:ascii="宋体" w:hAnsi="宋体" w:eastAsia="宋体" w:cs="宋体"/>
          <w:color w:val="auto"/>
          <w:sz w:val="32"/>
          <w:szCs w:val="32"/>
        </w:rPr>
      </w:pPr>
    </w:p>
    <w:p>
      <w:pPr>
        <w:rPr>
          <w:color w:val="auto"/>
          <w:sz w:val="32"/>
          <w:szCs w:val="32"/>
        </w:rPr>
      </w:pPr>
    </w:p>
    <w:p>
      <w:pPr>
        <w:rPr>
          <w:color w:val="auto"/>
          <w:sz w:val="32"/>
          <w:szCs w:val="32"/>
        </w:rPr>
      </w:pPr>
    </w:p>
    <w:p>
      <w:pPr>
        <w:ind w:firstLine="643" w:firstLineChars="200"/>
        <w:rPr>
          <w:b/>
          <w:color w:val="auto"/>
          <w:sz w:val="32"/>
          <w:szCs w:val="32"/>
          <w:u w:val="single"/>
        </w:rPr>
      </w:pPr>
      <w:r>
        <w:rPr>
          <w:rFonts w:hint="eastAsia"/>
          <w:b/>
          <w:color w:val="auto"/>
          <w:sz w:val="32"/>
          <w:szCs w:val="32"/>
          <w:lang w:val="en-US" w:eastAsia="zh-CN"/>
        </w:rPr>
        <w:t>单位</w:t>
      </w:r>
      <w:r>
        <w:rPr>
          <w:b/>
          <w:color w:val="auto"/>
          <w:sz w:val="32"/>
          <w:szCs w:val="32"/>
        </w:rPr>
        <w:t>名称（盖章）</w:t>
      </w:r>
      <w:r>
        <w:rPr>
          <w:rFonts w:hint="eastAsia"/>
          <w:b/>
          <w:color w:val="auto"/>
          <w:sz w:val="32"/>
          <w:szCs w:val="32"/>
          <w:lang w:val="en-US" w:eastAsia="zh-CN"/>
        </w:rPr>
        <w:t xml:space="preserve">  </w:t>
      </w:r>
      <w:r>
        <w:rPr>
          <w:b/>
          <w:color w:val="auto"/>
          <w:sz w:val="32"/>
          <w:szCs w:val="32"/>
          <w:u w:val="single"/>
        </w:rPr>
        <w:t xml:space="preserve">                          </w:t>
      </w:r>
    </w:p>
    <w:p>
      <w:pPr>
        <w:rPr>
          <w:b/>
          <w:color w:val="auto"/>
          <w:sz w:val="32"/>
          <w:szCs w:val="32"/>
        </w:rPr>
      </w:pPr>
    </w:p>
    <w:p>
      <w:pPr>
        <w:ind w:firstLine="643" w:firstLineChars="200"/>
        <w:rPr>
          <w:b/>
          <w:color w:val="auto"/>
          <w:sz w:val="32"/>
          <w:szCs w:val="32"/>
          <w:u w:val="single"/>
        </w:rPr>
      </w:pPr>
      <w:r>
        <w:rPr>
          <w:b/>
          <w:color w:val="auto"/>
          <w:sz w:val="32"/>
          <w:szCs w:val="32"/>
        </w:rPr>
        <w:t>法定代表人（签名）</w:t>
      </w:r>
      <w:r>
        <w:rPr>
          <w:b/>
          <w:color w:val="auto"/>
          <w:sz w:val="32"/>
          <w:szCs w:val="32"/>
          <w:u w:val="single"/>
        </w:rPr>
        <w:t xml:space="preserve">                          </w:t>
      </w:r>
    </w:p>
    <w:p>
      <w:pPr>
        <w:rPr>
          <w:b/>
          <w:color w:val="auto"/>
          <w:sz w:val="32"/>
          <w:szCs w:val="32"/>
        </w:rPr>
      </w:pPr>
    </w:p>
    <w:p>
      <w:pPr>
        <w:ind w:firstLine="643" w:firstLineChars="200"/>
        <w:rPr>
          <w:b/>
          <w:color w:val="auto"/>
          <w:sz w:val="32"/>
          <w:szCs w:val="32"/>
        </w:rPr>
      </w:pPr>
      <w:r>
        <w:rPr>
          <w:b/>
          <w:color w:val="auto"/>
          <w:sz w:val="32"/>
          <w:szCs w:val="32"/>
        </w:rPr>
        <w:t xml:space="preserve">办学许可证编号    </w:t>
      </w:r>
      <w:r>
        <w:rPr>
          <w:b/>
          <w:color w:val="auto"/>
          <w:sz w:val="32"/>
          <w:szCs w:val="32"/>
          <w:u w:val="single"/>
        </w:rPr>
        <w:t xml:space="preserve">                          </w:t>
      </w:r>
    </w:p>
    <w:p>
      <w:pPr>
        <w:rPr>
          <w:b/>
          <w:color w:val="auto"/>
          <w:sz w:val="32"/>
          <w:szCs w:val="32"/>
        </w:rPr>
      </w:pPr>
    </w:p>
    <w:p>
      <w:pPr>
        <w:ind w:firstLine="643" w:firstLineChars="200"/>
        <w:rPr>
          <w:b/>
          <w:color w:val="auto"/>
          <w:sz w:val="32"/>
          <w:szCs w:val="32"/>
          <w:u w:val="single"/>
        </w:rPr>
      </w:pPr>
      <w:r>
        <w:rPr>
          <w:b/>
          <w:color w:val="auto"/>
          <w:sz w:val="32"/>
          <w:szCs w:val="32"/>
        </w:rPr>
        <w:t>联系人</w:t>
      </w:r>
      <w:r>
        <w:rPr>
          <w:b/>
          <w:color w:val="auto"/>
          <w:sz w:val="32"/>
          <w:szCs w:val="32"/>
          <w:u w:val="single"/>
        </w:rPr>
        <w:t xml:space="preserve">              </w:t>
      </w:r>
      <w:r>
        <w:rPr>
          <w:b/>
          <w:color w:val="auto"/>
          <w:sz w:val="32"/>
          <w:szCs w:val="32"/>
        </w:rPr>
        <w:t xml:space="preserve"> 联系电话</w:t>
      </w:r>
      <w:r>
        <w:rPr>
          <w:b/>
          <w:color w:val="auto"/>
          <w:sz w:val="32"/>
          <w:szCs w:val="32"/>
          <w:u w:val="single"/>
        </w:rPr>
        <w:t xml:space="preserve">               </w:t>
      </w:r>
    </w:p>
    <w:p>
      <w:pPr>
        <w:rPr>
          <w:color w:val="auto"/>
          <w:sz w:val="32"/>
          <w:szCs w:val="32"/>
          <w:u w:val="single"/>
        </w:rPr>
      </w:pPr>
    </w:p>
    <w:p>
      <w:pPr>
        <w:rPr>
          <w:rFonts w:eastAsia="楷体_GB2312"/>
          <w:b/>
          <w:color w:val="auto"/>
          <w:sz w:val="32"/>
          <w:szCs w:val="32"/>
        </w:rPr>
      </w:pPr>
    </w:p>
    <w:p>
      <w:pPr>
        <w:rPr>
          <w:rFonts w:eastAsia="楷体_GB2312"/>
          <w:b/>
          <w:color w:val="auto"/>
          <w:sz w:val="32"/>
          <w:szCs w:val="32"/>
        </w:rPr>
      </w:pPr>
    </w:p>
    <w:p>
      <w:pPr>
        <w:jc w:val="center"/>
        <w:rPr>
          <w:rFonts w:eastAsia="楷体_GB2312"/>
          <w:color w:val="auto"/>
          <w:sz w:val="36"/>
          <w:szCs w:val="36"/>
        </w:rPr>
      </w:pPr>
      <w:r>
        <w:rPr>
          <w:rFonts w:hint="eastAsia" w:eastAsia="楷体_GB2312"/>
          <w:color w:val="auto"/>
          <w:sz w:val="36"/>
          <w:szCs w:val="36"/>
          <w:lang w:eastAsia="zh-CN"/>
        </w:rPr>
        <w:t>赤壁</w:t>
      </w:r>
      <w:bookmarkStart w:id="0" w:name="_GoBack"/>
      <w:bookmarkEnd w:id="0"/>
      <w:r>
        <w:rPr>
          <w:rFonts w:hint="eastAsia" w:eastAsia="楷体_GB2312"/>
          <w:color w:val="auto"/>
          <w:sz w:val="36"/>
          <w:szCs w:val="36"/>
          <w:lang w:eastAsia="zh-CN"/>
        </w:rPr>
        <w:t>市</w:t>
      </w:r>
      <w:r>
        <w:rPr>
          <w:rFonts w:eastAsia="楷体_GB2312"/>
          <w:color w:val="auto"/>
          <w:sz w:val="36"/>
          <w:szCs w:val="36"/>
        </w:rPr>
        <w:t>人力资源和社会保障局印制</w:t>
      </w:r>
    </w:p>
    <w:p>
      <w:pPr>
        <w:jc w:val="center"/>
        <w:rPr>
          <w:rFonts w:eastAsia="楷体_GB2312"/>
          <w:b/>
          <w:color w:val="auto"/>
          <w:sz w:val="32"/>
          <w:szCs w:val="32"/>
        </w:rPr>
      </w:pPr>
      <w:r>
        <w:rPr>
          <w:rFonts w:eastAsia="楷体_GB2312"/>
          <w:b/>
          <w:color w:val="auto"/>
          <w:sz w:val="32"/>
          <w:szCs w:val="32"/>
        </w:rPr>
        <w:br w:type="page"/>
      </w:r>
    </w:p>
    <w:p>
      <w:pPr>
        <w:spacing w:line="500" w:lineRule="exact"/>
        <w:jc w:val="center"/>
        <w:rPr>
          <w:rFonts w:eastAsia="方正小标宋简体"/>
          <w:color w:val="auto"/>
          <w:sz w:val="44"/>
          <w:szCs w:val="44"/>
        </w:rPr>
      </w:pPr>
      <w:r>
        <w:rPr>
          <w:rFonts w:eastAsia="方正小标宋简体"/>
          <w:color w:val="auto"/>
          <w:sz w:val="44"/>
          <w:szCs w:val="44"/>
        </w:rPr>
        <w:t>填 表 说 明</w:t>
      </w:r>
    </w:p>
    <w:p>
      <w:pPr>
        <w:spacing w:line="500" w:lineRule="exact"/>
        <w:jc w:val="center"/>
        <w:rPr>
          <w:rFonts w:eastAsia="方正小标宋简体"/>
          <w:color w:val="auto"/>
          <w:sz w:val="44"/>
          <w:szCs w:val="44"/>
        </w:rPr>
      </w:pP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一、本表根据《中华人民共和国民办职业教育促进法》、《中华人民共和国民办教育促进法实施条例》印制。</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二、本表由</w:t>
      </w:r>
      <w:r>
        <w:rPr>
          <w:rFonts w:hint="eastAsia" w:ascii="仿宋_GB2312" w:hAnsi="仿宋_GB2312" w:eastAsia="仿宋_GB2312" w:cs="仿宋_GB2312"/>
          <w:color w:val="auto"/>
          <w:sz w:val="32"/>
          <w:szCs w:val="32"/>
          <w:lang w:eastAsia="zh-CN"/>
        </w:rPr>
        <w:t>技工学校</w:t>
      </w:r>
      <w:r>
        <w:rPr>
          <w:rFonts w:hint="eastAsia" w:ascii="仿宋_GB2312" w:hAnsi="仿宋_GB2312" w:eastAsia="仿宋_GB2312" w:cs="仿宋_GB2312"/>
          <w:color w:val="auto"/>
          <w:sz w:val="32"/>
          <w:szCs w:val="32"/>
        </w:rPr>
        <w:t>填写，一式二份，</w:t>
      </w:r>
      <w:r>
        <w:rPr>
          <w:rFonts w:hint="eastAsia" w:ascii="仿宋_GB2312" w:hAnsi="仿宋_GB2312" w:eastAsia="仿宋_GB2312" w:cs="仿宋_GB2312"/>
          <w:color w:val="auto"/>
          <w:sz w:val="32"/>
          <w:szCs w:val="32"/>
          <w:lang w:eastAsia="zh-CN"/>
        </w:rPr>
        <w:t>技工学校</w:t>
      </w:r>
      <w:r>
        <w:rPr>
          <w:rFonts w:hint="eastAsia" w:ascii="仿宋_GB2312" w:hAnsi="仿宋_GB2312" w:eastAsia="仿宋_GB2312" w:cs="仿宋_GB2312"/>
          <w:color w:val="auto"/>
          <w:sz w:val="32"/>
          <w:szCs w:val="32"/>
        </w:rPr>
        <w:t>、审批机关各一份。</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三、本表是人力资源和社会保障行政部门对</w:t>
      </w:r>
      <w:r>
        <w:rPr>
          <w:rFonts w:hint="eastAsia" w:ascii="仿宋_GB2312" w:hAnsi="仿宋_GB2312" w:eastAsia="仿宋_GB2312" w:cs="仿宋_GB2312"/>
          <w:color w:val="auto"/>
          <w:sz w:val="32"/>
          <w:szCs w:val="32"/>
          <w:lang w:eastAsia="zh-CN"/>
        </w:rPr>
        <w:t>技工学校</w:t>
      </w:r>
      <w:r>
        <w:rPr>
          <w:rFonts w:hint="eastAsia" w:ascii="仿宋_GB2312" w:hAnsi="仿宋_GB2312" w:eastAsia="仿宋_GB2312" w:cs="仿宋_GB2312"/>
          <w:color w:val="auto"/>
          <w:sz w:val="32"/>
          <w:szCs w:val="32"/>
        </w:rPr>
        <w:t>进行年审评估的主要资料，要如实填写，按时报送。</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四、本表一律使用A4纸张并用电脑打印或用钢笔填写，字迹必须清楚、工整。如填写内容较多，可另附页。</w:t>
      </w:r>
    </w:p>
    <w:p>
      <w:pPr>
        <w:jc w:val="center"/>
        <w:rPr>
          <w:b/>
          <w:color w:val="auto"/>
          <w:sz w:val="44"/>
          <w:szCs w:val="44"/>
        </w:rPr>
      </w:pPr>
    </w:p>
    <w:p>
      <w:pPr>
        <w:jc w:val="center"/>
        <w:rPr>
          <w:rFonts w:eastAsia="方正小标宋简体"/>
          <w:color w:val="auto"/>
          <w:sz w:val="44"/>
          <w:szCs w:val="44"/>
        </w:rPr>
      </w:pPr>
      <w:r>
        <w:rPr>
          <w:rFonts w:eastAsia="方正小标宋简体"/>
          <w:color w:val="auto"/>
          <w:sz w:val="44"/>
          <w:szCs w:val="44"/>
        </w:rPr>
        <w:t>信 用 承 诺</w:t>
      </w:r>
    </w:p>
    <w:p>
      <w:pPr>
        <w:rPr>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本表所填报的各项数据、情况是经过认真统计、审核的，我们确认其真实、客观、有效。</w:t>
      </w:r>
    </w:p>
    <w:p>
      <w:pPr>
        <w:rPr>
          <w:rFonts w:hint="eastAsia" w:ascii="仿宋_GB2312" w:hAnsi="仿宋_GB2312" w:eastAsia="仿宋_GB2312" w:cs="仿宋_GB2312"/>
          <w:color w:val="auto"/>
          <w:sz w:val="32"/>
          <w:szCs w:val="32"/>
        </w:rPr>
      </w:pPr>
    </w:p>
    <w:p>
      <w:pPr>
        <w:ind w:firstLine="3520" w:firstLineChars="11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填报人（签字）    </w:t>
      </w:r>
      <w:r>
        <w:rPr>
          <w:rFonts w:hint="eastAsia" w:ascii="仿宋_GB2312" w:hAnsi="仿宋_GB2312" w:eastAsia="仿宋_GB2312" w:cs="仿宋_GB2312"/>
          <w:color w:val="auto"/>
          <w:sz w:val="32"/>
          <w:szCs w:val="32"/>
          <w:u w:val="single"/>
        </w:rPr>
        <w:t xml:space="preserve">            </w:t>
      </w:r>
    </w:p>
    <w:p>
      <w:pPr>
        <w:rPr>
          <w:rFonts w:hint="eastAsia" w:ascii="仿宋_GB2312" w:hAnsi="仿宋_GB2312" w:eastAsia="仿宋_GB2312" w:cs="仿宋_GB2312"/>
          <w:color w:val="auto"/>
          <w:sz w:val="32"/>
          <w:szCs w:val="32"/>
        </w:rPr>
      </w:pPr>
    </w:p>
    <w:p>
      <w:pPr>
        <w:ind w:firstLine="3520" w:firstLineChars="11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法定代表人（签字）</w:t>
      </w:r>
      <w:r>
        <w:rPr>
          <w:rFonts w:hint="eastAsia" w:ascii="仿宋_GB2312" w:hAnsi="仿宋_GB2312" w:eastAsia="仿宋_GB2312" w:cs="仿宋_GB2312"/>
          <w:color w:val="auto"/>
          <w:sz w:val="32"/>
          <w:szCs w:val="32"/>
          <w:u w:val="single"/>
        </w:rPr>
        <w:t xml:space="preserve">            </w:t>
      </w:r>
    </w:p>
    <w:p>
      <w:pPr>
        <w:rPr>
          <w:rFonts w:hint="eastAsia" w:ascii="仿宋_GB2312" w:hAnsi="仿宋_GB2312" w:eastAsia="仿宋_GB2312" w:cs="仿宋_GB2312"/>
          <w:color w:val="auto"/>
          <w:sz w:val="32"/>
          <w:szCs w:val="32"/>
        </w:rPr>
      </w:pPr>
    </w:p>
    <w:p>
      <w:pPr>
        <w:ind w:firstLine="5280" w:firstLineChars="16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ind w:firstLine="5280" w:firstLineChars="1650"/>
        <w:rPr>
          <w:rFonts w:hint="eastAsia" w:ascii="仿宋_GB2312" w:hAnsi="仿宋_GB2312" w:eastAsia="仿宋_GB2312" w:cs="仿宋_GB2312"/>
          <w:color w:val="auto"/>
          <w:sz w:val="32"/>
          <w:szCs w:val="32"/>
        </w:rPr>
      </w:pPr>
    </w:p>
    <w:p>
      <w:pPr>
        <w:ind w:firstLine="5280" w:firstLineChars="1650"/>
        <w:rPr>
          <w:rFonts w:hint="eastAsia" w:ascii="仿宋_GB2312" w:hAnsi="仿宋_GB2312" w:eastAsia="仿宋_GB2312" w:cs="仿宋_GB2312"/>
          <w:color w:val="auto"/>
          <w:sz w:val="32"/>
          <w:szCs w:val="32"/>
        </w:rPr>
      </w:pPr>
    </w:p>
    <w:tbl>
      <w:tblPr>
        <w:tblStyle w:val="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62"/>
        <w:gridCol w:w="534"/>
        <w:gridCol w:w="824"/>
        <w:gridCol w:w="80"/>
        <w:gridCol w:w="1337"/>
        <w:gridCol w:w="1259"/>
        <w:gridCol w:w="116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200" w:type="dxa"/>
            <w:gridSpan w:val="9"/>
            <w:noWrap w:val="0"/>
            <w:vAlign w:val="center"/>
          </w:tcPr>
          <w:p>
            <w:pPr>
              <w:jc w:val="center"/>
              <w:rPr>
                <w:rFonts w:hint="default" w:eastAsiaTheme="minorEastAsia"/>
                <w:color w:val="auto"/>
                <w:szCs w:val="21"/>
                <w:lang w:val="en-US" w:eastAsia="zh-CN"/>
              </w:rPr>
            </w:pPr>
            <w:r>
              <w:rPr>
                <w:rFonts w:hint="eastAsia" w:ascii="黑体" w:hAnsi="黑体" w:eastAsia="黑体" w:cs="黑体"/>
                <w:color w:val="auto"/>
                <w:sz w:val="24"/>
                <w:szCs w:val="24"/>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单位名称</w:t>
            </w:r>
          </w:p>
        </w:tc>
        <w:tc>
          <w:tcPr>
            <w:tcW w:w="1596" w:type="dxa"/>
            <w:gridSpan w:val="2"/>
            <w:noWrap w:val="0"/>
            <w:vAlign w:val="center"/>
          </w:tcPr>
          <w:p>
            <w:pPr>
              <w:jc w:val="center"/>
              <w:rPr>
                <w:color w:val="auto"/>
                <w:szCs w:val="21"/>
              </w:rPr>
            </w:pPr>
            <w:r>
              <w:rPr>
                <w:color w:val="auto"/>
                <w:szCs w:val="21"/>
              </w:rPr>
              <w:t xml:space="preserve"> </w:t>
            </w:r>
          </w:p>
        </w:tc>
        <w:tc>
          <w:tcPr>
            <w:tcW w:w="904" w:type="dxa"/>
            <w:gridSpan w:val="2"/>
            <w:noWrap w:val="0"/>
            <w:vAlign w:val="center"/>
          </w:tcPr>
          <w:p>
            <w:pPr>
              <w:jc w:val="center"/>
              <w:rPr>
                <w:color w:val="auto"/>
                <w:szCs w:val="21"/>
              </w:rPr>
            </w:pPr>
            <w:r>
              <w:rPr>
                <w:color w:val="auto"/>
                <w:szCs w:val="21"/>
              </w:rPr>
              <w:t>负责人</w:t>
            </w:r>
          </w:p>
        </w:tc>
        <w:tc>
          <w:tcPr>
            <w:tcW w:w="1337" w:type="dxa"/>
            <w:noWrap w:val="0"/>
            <w:vAlign w:val="center"/>
          </w:tcPr>
          <w:p>
            <w:pPr>
              <w:jc w:val="center"/>
              <w:rPr>
                <w:color w:val="auto"/>
                <w:szCs w:val="21"/>
              </w:rPr>
            </w:pPr>
            <w:r>
              <w:rPr>
                <w:color w:val="auto"/>
                <w:szCs w:val="21"/>
              </w:rPr>
              <w:t xml:space="preserve"> </w:t>
            </w:r>
          </w:p>
        </w:tc>
        <w:tc>
          <w:tcPr>
            <w:tcW w:w="1259" w:type="dxa"/>
            <w:noWrap w:val="0"/>
            <w:vAlign w:val="center"/>
          </w:tcPr>
          <w:p>
            <w:pPr>
              <w:jc w:val="center"/>
              <w:rPr>
                <w:color w:val="auto"/>
                <w:szCs w:val="21"/>
              </w:rPr>
            </w:pPr>
            <w:r>
              <w:rPr>
                <w:color w:val="auto"/>
                <w:szCs w:val="21"/>
              </w:rPr>
              <w:t>联系电话</w:t>
            </w:r>
          </w:p>
        </w:tc>
        <w:tc>
          <w:tcPr>
            <w:tcW w:w="2404" w:type="dxa"/>
            <w:gridSpan w:val="2"/>
            <w:noWrap w:val="0"/>
            <w:vAlign w:val="center"/>
          </w:tcPr>
          <w:p>
            <w:pPr>
              <w:jc w:val="center"/>
              <w:rPr>
                <w:color w:val="auto"/>
                <w:szCs w:val="21"/>
              </w:rPr>
            </w:pP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00" w:type="dxa"/>
            <w:noWrap w:val="0"/>
            <w:vAlign w:val="center"/>
          </w:tcPr>
          <w:p>
            <w:pPr>
              <w:jc w:val="center"/>
              <w:rPr>
                <w:color w:val="auto"/>
                <w:szCs w:val="21"/>
              </w:rPr>
            </w:pPr>
            <w:r>
              <w:rPr>
                <w:color w:val="auto"/>
                <w:szCs w:val="21"/>
              </w:rPr>
              <w:t>通讯地址</w:t>
            </w:r>
          </w:p>
        </w:tc>
        <w:tc>
          <w:tcPr>
            <w:tcW w:w="3837" w:type="dxa"/>
            <w:gridSpan w:val="5"/>
            <w:noWrap w:val="0"/>
            <w:vAlign w:val="center"/>
          </w:tcPr>
          <w:p>
            <w:pPr>
              <w:jc w:val="center"/>
              <w:rPr>
                <w:color w:val="auto"/>
                <w:szCs w:val="21"/>
              </w:rPr>
            </w:pPr>
            <w:r>
              <w:rPr>
                <w:color w:val="auto"/>
                <w:szCs w:val="21"/>
              </w:rPr>
              <w:t xml:space="preserve"> </w:t>
            </w:r>
          </w:p>
        </w:tc>
        <w:tc>
          <w:tcPr>
            <w:tcW w:w="1259" w:type="dxa"/>
            <w:noWrap w:val="0"/>
            <w:vAlign w:val="center"/>
          </w:tcPr>
          <w:p>
            <w:pPr>
              <w:jc w:val="center"/>
              <w:rPr>
                <w:color w:val="auto"/>
                <w:szCs w:val="21"/>
              </w:rPr>
            </w:pPr>
            <w:r>
              <w:rPr>
                <w:color w:val="auto"/>
                <w:szCs w:val="21"/>
              </w:rPr>
              <w:t>邮    编</w:t>
            </w:r>
          </w:p>
        </w:tc>
        <w:tc>
          <w:tcPr>
            <w:tcW w:w="2404" w:type="dxa"/>
            <w:gridSpan w:val="2"/>
            <w:noWrap w:val="0"/>
            <w:vAlign w:val="center"/>
          </w:tcPr>
          <w:p>
            <w:pPr>
              <w:jc w:val="center"/>
              <w:rPr>
                <w:color w:val="auto"/>
                <w:szCs w:val="21"/>
              </w:rPr>
            </w:pP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上级批准成</w:t>
            </w:r>
          </w:p>
          <w:p>
            <w:pPr>
              <w:jc w:val="center"/>
              <w:rPr>
                <w:color w:val="auto"/>
                <w:szCs w:val="21"/>
              </w:rPr>
            </w:pPr>
            <w:r>
              <w:rPr>
                <w:color w:val="auto"/>
                <w:szCs w:val="21"/>
              </w:rPr>
              <w:t>立文件文号</w:t>
            </w:r>
          </w:p>
        </w:tc>
        <w:tc>
          <w:tcPr>
            <w:tcW w:w="3837" w:type="dxa"/>
            <w:gridSpan w:val="5"/>
            <w:noWrap w:val="0"/>
            <w:vAlign w:val="center"/>
          </w:tcPr>
          <w:p>
            <w:pPr>
              <w:jc w:val="center"/>
              <w:rPr>
                <w:color w:val="auto"/>
                <w:szCs w:val="21"/>
              </w:rPr>
            </w:pPr>
            <w:r>
              <w:rPr>
                <w:color w:val="auto"/>
                <w:szCs w:val="21"/>
              </w:rPr>
              <w:t xml:space="preserve"> </w:t>
            </w:r>
          </w:p>
        </w:tc>
        <w:tc>
          <w:tcPr>
            <w:tcW w:w="1259" w:type="dxa"/>
            <w:noWrap w:val="0"/>
            <w:vAlign w:val="center"/>
          </w:tcPr>
          <w:p>
            <w:pPr>
              <w:jc w:val="center"/>
              <w:rPr>
                <w:color w:val="auto"/>
                <w:szCs w:val="21"/>
              </w:rPr>
            </w:pPr>
            <w:r>
              <w:rPr>
                <w:color w:val="auto"/>
                <w:szCs w:val="21"/>
              </w:rPr>
              <w:t>批准成</w:t>
            </w:r>
          </w:p>
          <w:p>
            <w:pPr>
              <w:jc w:val="center"/>
              <w:rPr>
                <w:color w:val="auto"/>
                <w:szCs w:val="21"/>
              </w:rPr>
            </w:pPr>
            <w:r>
              <w:rPr>
                <w:color w:val="auto"/>
                <w:szCs w:val="21"/>
              </w:rPr>
              <w:t>立时间</w:t>
            </w:r>
          </w:p>
        </w:tc>
        <w:tc>
          <w:tcPr>
            <w:tcW w:w="2404" w:type="dxa"/>
            <w:gridSpan w:val="2"/>
            <w:noWrap w:val="0"/>
            <w:vAlign w:val="center"/>
          </w:tcPr>
          <w:p>
            <w:pPr>
              <w:jc w:val="center"/>
              <w:rPr>
                <w:color w:val="auto"/>
                <w:szCs w:val="21"/>
              </w:rPr>
            </w:pP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办学许可证号</w:t>
            </w:r>
          </w:p>
        </w:tc>
        <w:tc>
          <w:tcPr>
            <w:tcW w:w="3837" w:type="dxa"/>
            <w:gridSpan w:val="5"/>
            <w:noWrap w:val="0"/>
            <w:vAlign w:val="center"/>
          </w:tcPr>
          <w:p>
            <w:pPr>
              <w:jc w:val="center"/>
              <w:rPr>
                <w:color w:val="auto"/>
                <w:szCs w:val="21"/>
              </w:rPr>
            </w:pPr>
            <w:r>
              <w:rPr>
                <w:color w:val="auto"/>
                <w:szCs w:val="21"/>
              </w:rPr>
              <w:t xml:space="preserve"> </w:t>
            </w:r>
          </w:p>
          <w:p>
            <w:pPr>
              <w:jc w:val="center"/>
              <w:rPr>
                <w:color w:val="auto"/>
                <w:szCs w:val="21"/>
              </w:rPr>
            </w:pPr>
            <w:r>
              <w:rPr>
                <w:color w:val="auto"/>
                <w:szCs w:val="21"/>
              </w:rPr>
              <w:t xml:space="preserve"> </w:t>
            </w:r>
          </w:p>
        </w:tc>
        <w:tc>
          <w:tcPr>
            <w:tcW w:w="1259" w:type="dxa"/>
            <w:noWrap w:val="0"/>
            <w:vAlign w:val="center"/>
          </w:tcPr>
          <w:p>
            <w:pPr>
              <w:jc w:val="center"/>
              <w:rPr>
                <w:color w:val="auto"/>
                <w:szCs w:val="21"/>
              </w:rPr>
            </w:pPr>
            <w:r>
              <w:rPr>
                <w:color w:val="auto"/>
                <w:szCs w:val="21"/>
              </w:rPr>
              <w:t>培养目标</w:t>
            </w:r>
          </w:p>
        </w:tc>
        <w:tc>
          <w:tcPr>
            <w:tcW w:w="2404" w:type="dxa"/>
            <w:gridSpan w:val="2"/>
            <w:noWrap w:val="0"/>
            <w:vAlign w:val="center"/>
          </w:tcPr>
          <w:p>
            <w:pPr>
              <w:jc w:val="center"/>
              <w:rPr>
                <w:color w:val="auto"/>
                <w:szCs w:val="21"/>
              </w:rPr>
            </w:pP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00" w:type="dxa"/>
            <w:noWrap w:val="0"/>
            <w:vAlign w:val="center"/>
          </w:tcPr>
          <w:p>
            <w:pPr>
              <w:jc w:val="center"/>
              <w:rPr>
                <w:color w:val="auto"/>
                <w:szCs w:val="21"/>
              </w:rPr>
            </w:pPr>
            <w:r>
              <w:rPr>
                <w:color w:val="auto"/>
                <w:szCs w:val="21"/>
              </w:rPr>
              <w:t>学校规模</w:t>
            </w:r>
          </w:p>
        </w:tc>
        <w:tc>
          <w:tcPr>
            <w:tcW w:w="3837" w:type="dxa"/>
            <w:gridSpan w:val="5"/>
            <w:noWrap w:val="0"/>
            <w:vAlign w:val="center"/>
          </w:tcPr>
          <w:p>
            <w:pPr>
              <w:jc w:val="both"/>
              <w:rPr>
                <w:color w:val="auto"/>
                <w:szCs w:val="21"/>
              </w:rPr>
            </w:pPr>
            <w:r>
              <w:rPr>
                <w:rFonts w:hint="eastAsia"/>
                <w:color w:val="auto"/>
                <w:szCs w:val="21"/>
              </w:rPr>
              <w:t>学校注册资本</w:t>
            </w:r>
            <w:r>
              <w:rPr>
                <w:rFonts w:hint="eastAsia"/>
                <w:color w:val="auto"/>
                <w:szCs w:val="21"/>
                <w:lang w:eastAsia="zh-CN"/>
              </w:rPr>
              <w:t>（</w:t>
            </w:r>
            <w:r>
              <w:rPr>
                <w:rFonts w:hint="eastAsia"/>
                <w:color w:val="auto"/>
                <w:szCs w:val="21"/>
                <w:lang w:val="en-US" w:eastAsia="zh-CN"/>
              </w:rPr>
              <w:t xml:space="preserve">   </w:t>
            </w:r>
            <w:r>
              <w:rPr>
                <w:rFonts w:hint="eastAsia"/>
                <w:color w:val="auto"/>
                <w:szCs w:val="21"/>
                <w:lang w:eastAsia="zh-CN"/>
              </w:rPr>
              <w:t>）</w:t>
            </w:r>
            <w:r>
              <w:rPr>
                <w:rFonts w:hint="eastAsia"/>
                <w:color w:val="auto"/>
                <w:szCs w:val="21"/>
              </w:rPr>
              <w:t>学校资产总额</w:t>
            </w:r>
            <w:r>
              <w:rPr>
                <w:rFonts w:hint="eastAsia"/>
                <w:color w:val="auto"/>
                <w:szCs w:val="21"/>
                <w:lang w:eastAsia="zh-CN"/>
              </w:rPr>
              <w:t>（</w:t>
            </w:r>
            <w:r>
              <w:rPr>
                <w:rFonts w:hint="eastAsia"/>
                <w:color w:val="auto"/>
                <w:szCs w:val="21"/>
                <w:lang w:val="en-US" w:eastAsia="zh-CN"/>
              </w:rPr>
              <w:t xml:space="preserve">   </w:t>
            </w:r>
            <w:r>
              <w:rPr>
                <w:rFonts w:hint="eastAsia"/>
                <w:color w:val="auto"/>
                <w:szCs w:val="21"/>
                <w:lang w:eastAsia="zh-CN"/>
              </w:rPr>
              <w:t>）</w:t>
            </w:r>
            <w:r>
              <w:rPr>
                <w:rFonts w:hint="eastAsia"/>
                <w:color w:val="auto"/>
                <w:szCs w:val="21"/>
              </w:rPr>
              <w:t>学校教职工从业人员数</w:t>
            </w:r>
            <w:r>
              <w:rPr>
                <w:rFonts w:hint="eastAsia"/>
                <w:color w:val="auto"/>
                <w:szCs w:val="21"/>
                <w:lang w:eastAsia="zh-CN"/>
              </w:rPr>
              <w:t>（</w:t>
            </w:r>
            <w:r>
              <w:rPr>
                <w:rFonts w:hint="eastAsia"/>
                <w:color w:val="auto"/>
                <w:szCs w:val="21"/>
                <w:lang w:val="en-US" w:eastAsia="zh-CN"/>
              </w:rPr>
              <w:t xml:space="preserve">   ）</w:t>
            </w:r>
          </w:p>
        </w:tc>
        <w:tc>
          <w:tcPr>
            <w:tcW w:w="1259" w:type="dxa"/>
            <w:noWrap w:val="0"/>
            <w:vAlign w:val="center"/>
          </w:tcPr>
          <w:p>
            <w:pPr>
              <w:jc w:val="center"/>
              <w:rPr>
                <w:color w:val="auto"/>
                <w:szCs w:val="21"/>
              </w:rPr>
            </w:pPr>
            <w:r>
              <w:rPr>
                <w:color w:val="auto"/>
                <w:szCs w:val="21"/>
              </w:rPr>
              <w:t>在校生</w:t>
            </w:r>
          </w:p>
          <w:p>
            <w:pPr>
              <w:jc w:val="center"/>
              <w:rPr>
                <w:color w:val="auto"/>
                <w:szCs w:val="21"/>
              </w:rPr>
            </w:pPr>
            <w:r>
              <w:rPr>
                <w:color w:val="auto"/>
                <w:szCs w:val="21"/>
              </w:rPr>
              <w:t>人数</w:t>
            </w:r>
          </w:p>
        </w:tc>
        <w:tc>
          <w:tcPr>
            <w:tcW w:w="2404" w:type="dxa"/>
            <w:gridSpan w:val="2"/>
            <w:noWrap w:val="0"/>
            <w:vAlign w:val="center"/>
          </w:tcPr>
          <w:p>
            <w:pPr>
              <w:jc w:val="center"/>
              <w:rPr>
                <w:color w:val="auto"/>
                <w:szCs w:val="21"/>
              </w:rPr>
            </w:pP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近三年招生人数</w:t>
            </w:r>
          </w:p>
        </w:tc>
        <w:tc>
          <w:tcPr>
            <w:tcW w:w="1062" w:type="dxa"/>
            <w:noWrap w:val="0"/>
            <w:vAlign w:val="center"/>
          </w:tcPr>
          <w:p>
            <w:pPr>
              <w:jc w:val="center"/>
              <w:rPr>
                <w:color w:val="auto"/>
                <w:szCs w:val="21"/>
              </w:rPr>
            </w:pPr>
            <w:r>
              <w:rPr>
                <w:color w:val="auto"/>
                <w:szCs w:val="21"/>
              </w:rPr>
              <w:t xml:space="preserve"> 20</w:t>
            </w:r>
            <w:r>
              <w:rPr>
                <w:rFonts w:hint="eastAsia"/>
                <w:color w:val="auto"/>
                <w:szCs w:val="21"/>
                <w:lang w:val="en-US" w:eastAsia="zh-CN"/>
              </w:rPr>
              <w:t>21</w:t>
            </w:r>
            <w:r>
              <w:rPr>
                <w:color w:val="auto"/>
                <w:szCs w:val="21"/>
              </w:rPr>
              <w:t>年</w:t>
            </w:r>
          </w:p>
        </w:tc>
        <w:tc>
          <w:tcPr>
            <w:tcW w:w="1358" w:type="dxa"/>
            <w:gridSpan w:val="2"/>
            <w:noWrap w:val="0"/>
            <w:vAlign w:val="center"/>
          </w:tcPr>
          <w:p>
            <w:pPr>
              <w:jc w:val="center"/>
              <w:rPr>
                <w:color w:val="auto"/>
                <w:szCs w:val="21"/>
              </w:rPr>
            </w:pPr>
          </w:p>
        </w:tc>
        <w:tc>
          <w:tcPr>
            <w:tcW w:w="1417" w:type="dxa"/>
            <w:gridSpan w:val="2"/>
            <w:noWrap w:val="0"/>
            <w:vAlign w:val="center"/>
          </w:tcPr>
          <w:p>
            <w:pPr>
              <w:jc w:val="center"/>
              <w:rPr>
                <w:color w:val="auto"/>
                <w:szCs w:val="21"/>
              </w:rPr>
            </w:pPr>
            <w:r>
              <w:rPr>
                <w:color w:val="auto"/>
                <w:szCs w:val="21"/>
              </w:rPr>
              <w:t>202</w:t>
            </w:r>
            <w:r>
              <w:rPr>
                <w:rFonts w:hint="eastAsia"/>
                <w:color w:val="auto"/>
                <w:szCs w:val="21"/>
                <w:lang w:val="en-US" w:eastAsia="zh-CN"/>
              </w:rPr>
              <w:t>2</w:t>
            </w:r>
            <w:r>
              <w:rPr>
                <w:color w:val="auto"/>
                <w:szCs w:val="21"/>
              </w:rPr>
              <w:t>年</w:t>
            </w:r>
          </w:p>
        </w:tc>
        <w:tc>
          <w:tcPr>
            <w:tcW w:w="1259" w:type="dxa"/>
            <w:noWrap w:val="0"/>
            <w:vAlign w:val="center"/>
          </w:tcPr>
          <w:p>
            <w:pPr>
              <w:jc w:val="center"/>
              <w:rPr>
                <w:color w:val="auto"/>
                <w:szCs w:val="21"/>
              </w:rPr>
            </w:pPr>
          </w:p>
        </w:tc>
        <w:tc>
          <w:tcPr>
            <w:tcW w:w="1161" w:type="dxa"/>
            <w:noWrap w:val="0"/>
            <w:vAlign w:val="center"/>
          </w:tcPr>
          <w:p>
            <w:pPr>
              <w:jc w:val="center"/>
              <w:rPr>
                <w:color w:val="auto"/>
                <w:szCs w:val="21"/>
              </w:rPr>
            </w:pPr>
            <w:r>
              <w:rPr>
                <w:color w:val="auto"/>
                <w:szCs w:val="21"/>
              </w:rPr>
              <w:t>202</w:t>
            </w:r>
            <w:r>
              <w:rPr>
                <w:rFonts w:hint="eastAsia"/>
                <w:color w:val="auto"/>
                <w:szCs w:val="21"/>
                <w:lang w:val="en-US" w:eastAsia="zh-CN"/>
              </w:rPr>
              <w:t>3</w:t>
            </w:r>
            <w:r>
              <w:rPr>
                <w:color w:val="auto"/>
                <w:szCs w:val="21"/>
              </w:rPr>
              <w:t>年</w:t>
            </w:r>
          </w:p>
        </w:tc>
        <w:tc>
          <w:tcPr>
            <w:tcW w:w="1243"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近三年培训人数</w:t>
            </w:r>
          </w:p>
        </w:tc>
        <w:tc>
          <w:tcPr>
            <w:tcW w:w="1062" w:type="dxa"/>
            <w:noWrap w:val="0"/>
            <w:vAlign w:val="center"/>
          </w:tcPr>
          <w:p>
            <w:pPr>
              <w:jc w:val="center"/>
              <w:rPr>
                <w:color w:val="auto"/>
                <w:szCs w:val="21"/>
              </w:rPr>
            </w:pPr>
            <w:r>
              <w:rPr>
                <w:color w:val="auto"/>
                <w:szCs w:val="21"/>
              </w:rPr>
              <w:t xml:space="preserve"> 20</w:t>
            </w:r>
            <w:r>
              <w:rPr>
                <w:rFonts w:hint="eastAsia"/>
                <w:color w:val="auto"/>
                <w:szCs w:val="21"/>
                <w:lang w:val="en-US" w:eastAsia="zh-CN"/>
              </w:rPr>
              <w:t>21</w:t>
            </w:r>
            <w:r>
              <w:rPr>
                <w:color w:val="auto"/>
                <w:szCs w:val="21"/>
              </w:rPr>
              <w:t>年</w:t>
            </w:r>
          </w:p>
        </w:tc>
        <w:tc>
          <w:tcPr>
            <w:tcW w:w="1358" w:type="dxa"/>
            <w:gridSpan w:val="2"/>
            <w:noWrap w:val="0"/>
            <w:vAlign w:val="center"/>
          </w:tcPr>
          <w:p>
            <w:pPr>
              <w:jc w:val="center"/>
              <w:rPr>
                <w:color w:val="auto"/>
                <w:szCs w:val="21"/>
              </w:rPr>
            </w:pPr>
          </w:p>
        </w:tc>
        <w:tc>
          <w:tcPr>
            <w:tcW w:w="1417" w:type="dxa"/>
            <w:gridSpan w:val="2"/>
            <w:noWrap w:val="0"/>
            <w:vAlign w:val="center"/>
          </w:tcPr>
          <w:p>
            <w:pPr>
              <w:jc w:val="center"/>
              <w:rPr>
                <w:color w:val="auto"/>
                <w:szCs w:val="21"/>
              </w:rPr>
            </w:pPr>
            <w:r>
              <w:rPr>
                <w:color w:val="auto"/>
                <w:szCs w:val="21"/>
              </w:rPr>
              <w:t>202</w:t>
            </w:r>
            <w:r>
              <w:rPr>
                <w:rFonts w:hint="eastAsia"/>
                <w:color w:val="auto"/>
                <w:szCs w:val="21"/>
                <w:lang w:val="en-US" w:eastAsia="zh-CN"/>
              </w:rPr>
              <w:t>2</w:t>
            </w:r>
            <w:r>
              <w:rPr>
                <w:color w:val="auto"/>
                <w:szCs w:val="21"/>
              </w:rPr>
              <w:t>年</w:t>
            </w:r>
          </w:p>
        </w:tc>
        <w:tc>
          <w:tcPr>
            <w:tcW w:w="1259" w:type="dxa"/>
            <w:noWrap w:val="0"/>
            <w:vAlign w:val="center"/>
          </w:tcPr>
          <w:p>
            <w:pPr>
              <w:jc w:val="center"/>
              <w:rPr>
                <w:color w:val="auto"/>
                <w:szCs w:val="21"/>
              </w:rPr>
            </w:pPr>
          </w:p>
        </w:tc>
        <w:tc>
          <w:tcPr>
            <w:tcW w:w="1161" w:type="dxa"/>
            <w:noWrap w:val="0"/>
            <w:vAlign w:val="center"/>
          </w:tcPr>
          <w:p>
            <w:pPr>
              <w:jc w:val="center"/>
              <w:rPr>
                <w:color w:val="auto"/>
                <w:szCs w:val="21"/>
              </w:rPr>
            </w:pPr>
            <w:r>
              <w:rPr>
                <w:color w:val="auto"/>
                <w:szCs w:val="21"/>
              </w:rPr>
              <w:t>202</w:t>
            </w:r>
            <w:r>
              <w:rPr>
                <w:rFonts w:hint="eastAsia"/>
                <w:color w:val="auto"/>
                <w:szCs w:val="21"/>
                <w:lang w:val="en-US" w:eastAsia="zh-CN"/>
              </w:rPr>
              <w:t>3</w:t>
            </w:r>
            <w:r>
              <w:rPr>
                <w:color w:val="auto"/>
                <w:szCs w:val="21"/>
              </w:rPr>
              <w:t>年</w:t>
            </w:r>
          </w:p>
        </w:tc>
        <w:tc>
          <w:tcPr>
            <w:tcW w:w="1243"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是否设立董事、会（理事会）</w:t>
            </w:r>
          </w:p>
        </w:tc>
        <w:tc>
          <w:tcPr>
            <w:tcW w:w="1062" w:type="dxa"/>
            <w:noWrap w:val="0"/>
            <w:vAlign w:val="center"/>
          </w:tcPr>
          <w:p>
            <w:pPr>
              <w:jc w:val="center"/>
              <w:rPr>
                <w:color w:val="auto"/>
                <w:szCs w:val="21"/>
              </w:rPr>
            </w:pPr>
          </w:p>
        </w:tc>
        <w:tc>
          <w:tcPr>
            <w:tcW w:w="1358" w:type="dxa"/>
            <w:gridSpan w:val="2"/>
            <w:noWrap w:val="0"/>
            <w:vAlign w:val="center"/>
          </w:tcPr>
          <w:p>
            <w:pPr>
              <w:jc w:val="center"/>
              <w:rPr>
                <w:color w:val="auto"/>
                <w:szCs w:val="21"/>
              </w:rPr>
            </w:pPr>
            <w:r>
              <w:rPr>
                <w:color w:val="auto"/>
                <w:szCs w:val="21"/>
              </w:rPr>
              <w:t>董事长（理</w:t>
            </w:r>
          </w:p>
          <w:p>
            <w:pPr>
              <w:jc w:val="center"/>
              <w:rPr>
                <w:color w:val="auto"/>
                <w:szCs w:val="21"/>
              </w:rPr>
            </w:pPr>
            <w:r>
              <w:rPr>
                <w:color w:val="auto"/>
                <w:szCs w:val="21"/>
              </w:rPr>
              <w:t>事长）姓名</w:t>
            </w:r>
          </w:p>
        </w:tc>
        <w:tc>
          <w:tcPr>
            <w:tcW w:w="1417" w:type="dxa"/>
            <w:gridSpan w:val="2"/>
            <w:noWrap w:val="0"/>
            <w:vAlign w:val="center"/>
          </w:tcPr>
          <w:p>
            <w:pPr>
              <w:jc w:val="center"/>
              <w:rPr>
                <w:color w:val="auto"/>
                <w:szCs w:val="21"/>
              </w:rPr>
            </w:pPr>
          </w:p>
        </w:tc>
        <w:tc>
          <w:tcPr>
            <w:tcW w:w="1259" w:type="dxa"/>
            <w:noWrap w:val="0"/>
            <w:vAlign w:val="center"/>
          </w:tcPr>
          <w:p>
            <w:pPr>
              <w:jc w:val="center"/>
              <w:rPr>
                <w:color w:val="auto"/>
                <w:szCs w:val="21"/>
              </w:rPr>
            </w:pPr>
            <w:r>
              <w:rPr>
                <w:color w:val="auto"/>
                <w:szCs w:val="21"/>
              </w:rPr>
              <w:t>董事会成</w:t>
            </w:r>
          </w:p>
          <w:p>
            <w:pPr>
              <w:jc w:val="center"/>
              <w:rPr>
                <w:color w:val="auto"/>
                <w:szCs w:val="21"/>
              </w:rPr>
            </w:pPr>
            <w:r>
              <w:rPr>
                <w:color w:val="auto"/>
                <w:szCs w:val="21"/>
              </w:rPr>
              <w:t>员人数</w:t>
            </w:r>
          </w:p>
        </w:tc>
        <w:tc>
          <w:tcPr>
            <w:tcW w:w="240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学校土地系</w:t>
            </w:r>
          </w:p>
          <w:p>
            <w:pPr>
              <w:jc w:val="center"/>
              <w:rPr>
                <w:color w:val="auto"/>
                <w:szCs w:val="21"/>
              </w:rPr>
            </w:pPr>
            <w:r>
              <w:rPr>
                <w:color w:val="auto"/>
                <w:szCs w:val="21"/>
              </w:rPr>
              <w:t>自有或租用</w:t>
            </w:r>
          </w:p>
        </w:tc>
        <w:tc>
          <w:tcPr>
            <w:tcW w:w="1062" w:type="dxa"/>
            <w:noWrap w:val="0"/>
            <w:vAlign w:val="center"/>
          </w:tcPr>
          <w:p>
            <w:pPr>
              <w:jc w:val="center"/>
              <w:rPr>
                <w:color w:val="auto"/>
                <w:szCs w:val="21"/>
              </w:rPr>
            </w:pPr>
          </w:p>
        </w:tc>
        <w:tc>
          <w:tcPr>
            <w:tcW w:w="1358" w:type="dxa"/>
            <w:gridSpan w:val="2"/>
            <w:noWrap w:val="0"/>
            <w:vAlign w:val="center"/>
          </w:tcPr>
          <w:p>
            <w:pPr>
              <w:jc w:val="center"/>
              <w:rPr>
                <w:color w:val="auto"/>
                <w:szCs w:val="21"/>
              </w:rPr>
            </w:pPr>
            <w:r>
              <w:rPr>
                <w:color w:val="auto"/>
                <w:szCs w:val="21"/>
              </w:rPr>
              <w:t>自有土地</w:t>
            </w:r>
          </w:p>
          <w:p>
            <w:pPr>
              <w:jc w:val="center"/>
              <w:rPr>
                <w:color w:val="auto"/>
                <w:szCs w:val="21"/>
              </w:rPr>
            </w:pPr>
            <w:r>
              <w:rPr>
                <w:color w:val="auto"/>
                <w:szCs w:val="21"/>
              </w:rPr>
              <w:t>证</w:t>
            </w:r>
            <w:r>
              <w:rPr>
                <w:rFonts w:hint="eastAsia"/>
                <w:color w:val="auto"/>
                <w:szCs w:val="21"/>
                <w:lang w:val="en-US" w:eastAsia="zh-CN"/>
              </w:rPr>
              <w:t>件</w:t>
            </w:r>
            <w:r>
              <w:rPr>
                <w:color w:val="auto"/>
                <w:szCs w:val="21"/>
              </w:rPr>
              <w:t>号码</w:t>
            </w:r>
          </w:p>
        </w:tc>
        <w:tc>
          <w:tcPr>
            <w:tcW w:w="1417" w:type="dxa"/>
            <w:gridSpan w:val="2"/>
            <w:noWrap w:val="0"/>
            <w:vAlign w:val="center"/>
          </w:tcPr>
          <w:p>
            <w:pPr>
              <w:jc w:val="center"/>
              <w:rPr>
                <w:color w:val="auto"/>
                <w:szCs w:val="21"/>
              </w:rPr>
            </w:pPr>
          </w:p>
        </w:tc>
        <w:tc>
          <w:tcPr>
            <w:tcW w:w="1259" w:type="dxa"/>
            <w:noWrap w:val="0"/>
            <w:vAlign w:val="center"/>
          </w:tcPr>
          <w:p>
            <w:pPr>
              <w:jc w:val="center"/>
              <w:rPr>
                <w:color w:val="auto"/>
                <w:szCs w:val="21"/>
              </w:rPr>
            </w:pPr>
            <w:r>
              <w:rPr>
                <w:color w:val="auto"/>
                <w:szCs w:val="21"/>
              </w:rPr>
              <w:t>租用土地</w:t>
            </w:r>
          </w:p>
          <w:p>
            <w:pPr>
              <w:jc w:val="center"/>
              <w:rPr>
                <w:color w:val="auto"/>
                <w:szCs w:val="21"/>
              </w:rPr>
            </w:pPr>
            <w:r>
              <w:rPr>
                <w:color w:val="auto"/>
                <w:szCs w:val="21"/>
              </w:rPr>
              <w:t>租用期限</w:t>
            </w:r>
          </w:p>
        </w:tc>
        <w:tc>
          <w:tcPr>
            <w:tcW w:w="240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校园占地面</w:t>
            </w:r>
          </w:p>
          <w:p>
            <w:pPr>
              <w:jc w:val="center"/>
              <w:rPr>
                <w:color w:val="auto"/>
                <w:szCs w:val="21"/>
              </w:rPr>
            </w:pPr>
            <w:r>
              <w:rPr>
                <w:color w:val="auto"/>
                <w:szCs w:val="21"/>
              </w:rPr>
              <w:t>积（亩）</w:t>
            </w:r>
          </w:p>
        </w:tc>
        <w:tc>
          <w:tcPr>
            <w:tcW w:w="1062" w:type="dxa"/>
            <w:noWrap w:val="0"/>
            <w:vAlign w:val="center"/>
          </w:tcPr>
          <w:p>
            <w:pPr>
              <w:jc w:val="center"/>
              <w:rPr>
                <w:color w:val="auto"/>
                <w:szCs w:val="21"/>
              </w:rPr>
            </w:pPr>
          </w:p>
        </w:tc>
        <w:tc>
          <w:tcPr>
            <w:tcW w:w="1358" w:type="dxa"/>
            <w:gridSpan w:val="2"/>
            <w:noWrap w:val="0"/>
            <w:vAlign w:val="center"/>
          </w:tcPr>
          <w:p>
            <w:pPr>
              <w:jc w:val="center"/>
              <w:rPr>
                <w:color w:val="auto"/>
                <w:szCs w:val="21"/>
              </w:rPr>
            </w:pPr>
            <w:r>
              <w:rPr>
                <w:color w:val="auto"/>
                <w:szCs w:val="21"/>
              </w:rPr>
              <w:t>建筑总面</w:t>
            </w:r>
          </w:p>
          <w:p>
            <w:pPr>
              <w:jc w:val="center"/>
              <w:rPr>
                <w:color w:val="auto"/>
                <w:szCs w:val="21"/>
              </w:rPr>
            </w:pPr>
            <w:r>
              <w:rPr>
                <w:color w:val="auto"/>
                <w:szCs w:val="21"/>
              </w:rPr>
              <w:t>积（m</w:t>
            </w:r>
            <w:r>
              <w:rPr>
                <w:color w:val="auto"/>
                <w:szCs w:val="21"/>
                <w:vertAlign w:val="superscript"/>
              </w:rPr>
              <w:t>2</w:t>
            </w:r>
            <w:r>
              <w:rPr>
                <w:color w:val="auto"/>
                <w:szCs w:val="21"/>
              </w:rPr>
              <w:t>）</w:t>
            </w:r>
          </w:p>
        </w:tc>
        <w:tc>
          <w:tcPr>
            <w:tcW w:w="1417" w:type="dxa"/>
            <w:gridSpan w:val="2"/>
            <w:noWrap w:val="0"/>
            <w:vAlign w:val="center"/>
          </w:tcPr>
          <w:p>
            <w:pPr>
              <w:jc w:val="center"/>
              <w:rPr>
                <w:color w:val="auto"/>
                <w:szCs w:val="21"/>
              </w:rPr>
            </w:pPr>
          </w:p>
        </w:tc>
        <w:tc>
          <w:tcPr>
            <w:tcW w:w="1259" w:type="dxa"/>
            <w:noWrap w:val="0"/>
            <w:vAlign w:val="center"/>
          </w:tcPr>
          <w:p>
            <w:pPr>
              <w:jc w:val="center"/>
              <w:rPr>
                <w:color w:val="auto"/>
                <w:szCs w:val="21"/>
              </w:rPr>
            </w:pPr>
            <w:r>
              <w:rPr>
                <w:color w:val="auto"/>
                <w:szCs w:val="21"/>
              </w:rPr>
              <w:t>教室面</w:t>
            </w:r>
          </w:p>
          <w:p>
            <w:pPr>
              <w:jc w:val="center"/>
              <w:rPr>
                <w:color w:val="auto"/>
                <w:szCs w:val="21"/>
              </w:rPr>
            </w:pPr>
            <w:r>
              <w:rPr>
                <w:color w:val="auto"/>
                <w:szCs w:val="21"/>
              </w:rPr>
              <w:t>积（m</w:t>
            </w:r>
            <w:r>
              <w:rPr>
                <w:color w:val="auto"/>
                <w:szCs w:val="21"/>
                <w:vertAlign w:val="superscript"/>
              </w:rPr>
              <w:t>2</w:t>
            </w:r>
            <w:r>
              <w:rPr>
                <w:color w:val="auto"/>
                <w:szCs w:val="21"/>
              </w:rPr>
              <w:t>）</w:t>
            </w:r>
          </w:p>
        </w:tc>
        <w:tc>
          <w:tcPr>
            <w:tcW w:w="240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学生公寓面</w:t>
            </w:r>
          </w:p>
          <w:p>
            <w:pPr>
              <w:jc w:val="center"/>
              <w:rPr>
                <w:color w:val="auto"/>
                <w:szCs w:val="21"/>
              </w:rPr>
            </w:pPr>
            <w:r>
              <w:rPr>
                <w:color w:val="auto"/>
                <w:szCs w:val="21"/>
              </w:rPr>
              <w:t>积（m</w:t>
            </w:r>
            <w:r>
              <w:rPr>
                <w:color w:val="auto"/>
                <w:szCs w:val="21"/>
                <w:vertAlign w:val="superscript"/>
              </w:rPr>
              <w:t>2</w:t>
            </w:r>
            <w:r>
              <w:rPr>
                <w:color w:val="auto"/>
                <w:szCs w:val="21"/>
              </w:rPr>
              <w:t>）</w:t>
            </w:r>
          </w:p>
        </w:tc>
        <w:tc>
          <w:tcPr>
            <w:tcW w:w="1062" w:type="dxa"/>
            <w:noWrap w:val="0"/>
            <w:vAlign w:val="center"/>
          </w:tcPr>
          <w:p>
            <w:pPr>
              <w:jc w:val="center"/>
              <w:rPr>
                <w:color w:val="auto"/>
                <w:szCs w:val="21"/>
              </w:rPr>
            </w:pPr>
          </w:p>
        </w:tc>
        <w:tc>
          <w:tcPr>
            <w:tcW w:w="1358" w:type="dxa"/>
            <w:gridSpan w:val="2"/>
            <w:noWrap w:val="0"/>
            <w:vAlign w:val="center"/>
          </w:tcPr>
          <w:p>
            <w:pPr>
              <w:jc w:val="center"/>
              <w:rPr>
                <w:color w:val="auto"/>
                <w:szCs w:val="21"/>
              </w:rPr>
            </w:pPr>
            <w:r>
              <w:rPr>
                <w:color w:val="auto"/>
                <w:szCs w:val="21"/>
              </w:rPr>
              <w:t>图书馆阅览室面积（m</w:t>
            </w:r>
            <w:r>
              <w:rPr>
                <w:color w:val="auto"/>
                <w:szCs w:val="21"/>
                <w:vertAlign w:val="superscript"/>
              </w:rPr>
              <w:t>2</w:t>
            </w:r>
            <w:r>
              <w:rPr>
                <w:color w:val="auto"/>
                <w:szCs w:val="21"/>
              </w:rPr>
              <w:t>）</w:t>
            </w:r>
          </w:p>
        </w:tc>
        <w:tc>
          <w:tcPr>
            <w:tcW w:w="1417" w:type="dxa"/>
            <w:gridSpan w:val="2"/>
            <w:noWrap w:val="0"/>
            <w:vAlign w:val="center"/>
          </w:tcPr>
          <w:p>
            <w:pPr>
              <w:jc w:val="center"/>
              <w:rPr>
                <w:color w:val="auto"/>
                <w:szCs w:val="21"/>
              </w:rPr>
            </w:pPr>
          </w:p>
        </w:tc>
        <w:tc>
          <w:tcPr>
            <w:tcW w:w="1259" w:type="dxa"/>
            <w:noWrap w:val="0"/>
            <w:vAlign w:val="center"/>
          </w:tcPr>
          <w:p>
            <w:pPr>
              <w:jc w:val="center"/>
              <w:rPr>
                <w:color w:val="auto"/>
                <w:szCs w:val="21"/>
              </w:rPr>
            </w:pPr>
            <w:r>
              <w:rPr>
                <w:color w:val="auto"/>
                <w:szCs w:val="21"/>
              </w:rPr>
              <w:t>图书数量（册）</w:t>
            </w:r>
          </w:p>
        </w:tc>
        <w:tc>
          <w:tcPr>
            <w:tcW w:w="240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实验室面</w:t>
            </w:r>
          </w:p>
          <w:p>
            <w:pPr>
              <w:jc w:val="center"/>
              <w:rPr>
                <w:color w:val="auto"/>
                <w:szCs w:val="21"/>
              </w:rPr>
            </w:pPr>
            <w:r>
              <w:rPr>
                <w:color w:val="auto"/>
                <w:szCs w:val="21"/>
              </w:rPr>
              <w:t>积（m</w:t>
            </w:r>
            <w:r>
              <w:rPr>
                <w:color w:val="auto"/>
                <w:szCs w:val="21"/>
                <w:vertAlign w:val="superscript"/>
              </w:rPr>
              <w:t>2</w:t>
            </w:r>
            <w:r>
              <w:rPr>
                <w:color w:val="auto"/>
                <w:szCs w:val="21"/>
              </w:rPr>
              <w:t>）</w:t>
            </w:r>
          </w:p>
        </w:tc>
        <w:tc>
          <w:tcPr>
            <w:tcW w:w="1062" w:type="dxa"/>
            <w:noWrap w:val="0"/>
            <w:vAlign w:val="center"/>
          </w:tcPr>
          <w:p>
            <w:pPr>
              <w:jc w:val="center"/>
              <w:rPr>
                <w:color w:val="auto"/>
                <w:szCs w:val="21"/>
              </w:rPr>
            </w:pPr>
          </w:p>
        </w:tc>
        <w:tc>
          <w:tcPr>
            <w:tcW w:w="1358" w:type="dxa"/>
            <w:gridSpan w:val="2"/>
            <w:noWrap w:val="0"/>
            <w:vAlign w:val="center"/>
          </w:tcPr>
          <w:p>
            <w:pPr>
              <w:jc w:val="center"/>
              <w:rPr>
                <w:color w:val="auto"/>
                <w:szCs w:val="21"/>
              </w:rPr>
            </w:pPr>
            <w:r>
              <w:rPr>
                <w:color w:val="auto"/>
                <w:szCs w:val="21"/>
              </w:rPr>
              <w:t>实习车间</w:t>
            </w:r>
          </w:p>
          <w:p>
            <w:pPr>
              <w:jc w:val="center"/>
              <w:rPr>
                <w:color w:val="auto"/>
                <w:szCs w:val="21"/>
              </w:rPr>
            </w:pPr>
            <w:r>
              <w:rPr>
                <w:color w:val="auto"/>
                <w:szCs w:val="21"/>
              </w:rPr>
              <w:t>面积（m</w:t>
            </w:r>
            <w:r>
              <w:rPr>
                <w:color w:val="auto"/>
                <w:szCs w:val="21"/>
                <w:vertAlign w:val="superscript"/>
              </w:rPr>
              <w:t>2</w:t>
            </w:r>
            <w:r>
              <w:rPr>
                <w:color w:val="auto"/>
                <w:szCs w:val="21"/>
              </w:rPr>
              <w:t>）</w:t>
            </w:r>
          </w:p>
        </w:tc>
        <w:tc>
          <w:tcPr>
            <w:tcW w:w="1417" w:type="dxa"/>
            <w:gridSpan w:val="2"/>
            <w:noWrap w:val="0"/>
            <w:vAlign w:val="center"/>
          </w:tcPr>
          <w:p>
            <w:pPr>
              <w:jc w:val="center"/>
              <w:rPr>
                <w:color w:val="auto"/>
                <w:szCs w:val="21"/>
              </w:rPr>
            </w:pPr>
          </w:p>
        </w:tc>
        <w:tc>
          <w:tcPr>
            <w:tcW w:w="1259" w:type="dxa"/>
            <w:noWrap w:val="0"/>
            <w:vAlign w:val="center"/>
          </w:tcPr>
          <w:p>
            <w:pPr>
              <w:jc w:val="center"/>
              <w:rPr>
                <w:color w:val="auto"/>
                <w:szCs w:val="21"/>
              </w:rPr>
            </w:pPr>
            <w:r>
              <w:rPr>
                <w:color w:val="auto"/>
                <w:szCs w:val="21"/>
              </w:rPr>
              <w:t>实习设备数量（台、套）</w:t>
            </w:r>
          </w:p>
        </w:tc>
        <w:tc>
          <w:tcPr>
            <w:tcW w:w="240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00" w:type="dxa"/>
            <w:noWrap w:val="0"/>
            <w:vAlign w:val="center"/>
          </w:tcPr>
          <w:p>
            <w:pPr>
              <w:jc w:val="center"/>
              <w:rPr>
                <w:color w:val="auto"/>
                <w:szCs w:val="21"/>
              </w:rPr>
            </w:pPr>
            <w:r>
              <w:rPr>
                <w:color w:val="auto"/>
                <w:szCs w:val="21"/>
              </w:rPr>
              <w:t>教职工</w:t>
            </w:r>
          </w:p>
          <w:p>
            <w:pPr>
              <w:jc w:val="center"/>
              <w:rPr>
                <w:color w:val="auto"/>
                <w:szCs w:val="21"/>
              </w:rPr>
            </w:pPr>
            <w:r>
              <w:rPr>
                <w:color w:val="auto"/>
                <w:szCs w:val="21"/>
              </w:rPr>
              <w:t>人数</w:t>
            </w:r>
          </w:p>
        </w:tc>
        <w:tc>
          <w:tcPr>
            <w:tcW w:w="1062" w:type="dxa"/>
            <w:noWrap w:val="0"/>
            <w:vAlign w:val="center"/>
          </w:tcPr>
          <w:p>
            <w:pPr>
              <w:jc w:val="center"/>
              <w:rPr>
                <w:color w:val="auto"/>
                <w:szCs w:val="21"/>
              </w:rPr>
            </w:pPr>
          </w:p>
        </w:tc>
        <w:tc>
          <w:tcPr>
            <w:tcW w:w="1358" w:type="dxa"/>
            <w:gridSpan w:val="2"/>
            <w:noWrap w:val="0"/>
            <w:vAlign w:val="center"/>
          </w:tcPr>
          <w:p>
            <w:pPr>
              <w:jc w:val="center"/>
              <w:rPr>
                <w:color w:val="auto"/>
                <w:szCs w:val="21"/>
              </w:rPr>
            </w:pPr>
            <w:r>
              <w:rPr>
                <w:color w:val="auto"/>
                <w:szCs w:val="21"/>
              </w:rPr>
              <w:t>专职理论</w:t>
            </w:r>
          </w:p>
          <w:p>
            <w:pPr>
              <w:jc w:val="center"/>
              <w:rPr>
                <w:color w:val="auto"/>
                <w:szCs w:val="21"/>
              </w:rPr>
            </w:pPr>
            <w:r>
              <w:rPr>
                <w:color w:val="auto"/>
                <w:szCs w:val="21"/>
              </w:rPr>
              <w:t>教师人数</w:t>
            </w:r>
          </w:p>
        </w:tc>
        <w:tc>
          <w:tcPr>
            <w:tcW w:w="1417" w:type="dxa"/>
            <w:gridSpan w:val="2"/>
            <w:noWrap w:val="0"/>
            <w:vAlign w:val="center"/>
          </w:tcPr>
          <w:p>
            <w:pPr>
              <w:jc w:val="center"/>
              <w:rPr>
                <w:color w:val="auto"/>
                <w:szCs w:val="21"/>
              </w:rPr>
            </w:pPr>
          </w:p>
        </w:tc>
        <w:tc>
          <w:tcPr>
            <w:tcW w:w="1259" w:type="dxa"/>
            <w:noWrap w:val="0"/>
            <w:vAlign w:val="center"/>
          </w:tcPr>
          <w:p>
            <w:pPr>
              <w:jc w:val="center"/>
              <w:rPr>
                <w:color w:val="auto"/>
                <w:szCs w:val="21"/>
              </w:rPr>
            </w:pPr>
            <w:r>
              <w:rPr>
                <w:color w:val="auto"/>
                <w:szCs w:val="21"/>
              </w:rPr>
              <w:t>专职实习教师人数</w:t>
            </w:r>
          </w:p>
        </w:tc>
        <w:tc>
          <w:tcPr>
            <w:tcW w:w="240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00" w:type="dxa"/>
            <w:noWrap w:val="0"/>
            <w:vAlign w:val="center"/>
          </w:tcPr>
          <w:p>
            <w:pPr>
              <w:jc w:val="center"/>
              <w:rPr>
                <w:color w:val="auto"/>
                <w:szCs w:val="21"/>
              </w:rPr>
            </w:pPr>
            <w:r>
              <w:rPr>
                <w:color w:val="auto"/>
                <w:szCs w:val="21"/>
              </w:rPr>
              <w:t>兼职理论</w:t>
            </w:r>
          </w:p>
          <w:p>
            <w:pPr>
              <w:jc w:val="center"/>
              <w:rPr>
                <w:color w:val="auto"/>
                <w:szCs w:val="21"/>
              </w:rPr>
            </w:pPr>
            <w:r>
              <w:rPr>
                <w:color w:val="auto"/>
                <w:szCs w:val="21"/>
              </w:rPr>
              <w:t>教师人数</w:t>
            </w:r>
          </w:p>
        </w:tc>
        <w:tc>
          <w:tcPr>
            <w:tcW w:w="1062" w:type="dxa"/>
            <w:noWrap w:val="0"/>
            <w:vAlign w:val="center"/>
          </w:tcPr>
          <w:p>
            <w:pPr>
              <w:jc w:val="center"/>
              <w:rPr>
                <w:color w:val="auto"/>
                <w:szCs w:val="21"/>
              </w:rPr>
            </w:pPr>
          </w:p>
        </w:tc>
        <w:tc>
          <w:tcPr>
            <w:tcW w:w="1358" w:type="dxa"/>
            <w:gridSpan w:val="2"/>
            <w:noWrap w:val="0"/>
            <w:vAlign w:val="center"/>
          </w:tcPr>
          <w:p>
            <w:pPr>
              <w:jc w:val="center"/>
              <w:rPr>
                <w:color w:val="auto"/>
                <w:szCs w:val="21"/>
              </w:rPr>
            </w:pPr>
            <w:r>
              <w:rPr>
                <w:color w:val="auto"/>
                <w:szCs w:val="21"/>
              </w:rPr>
              <w:t>兼职实习</w:t>
            </w:r>
          </w:p>
          <w:p>
            <w:pPr>
              <w:jc w:val="center"/>
              <w:rPr>
                <w:color w:val="auto"/>
                <w:szCs w:val="21"/>
              </w:rPr>
            </w:pPr>
            <w:r>
              <w:rPr>
                <w:color w:val="auto"/>
                <w:szCs w:val="21"/>
              </w:rPr>
              <w:t>教师人数</w:t>
            </w:r>
          </w:p>
        </w:tc>
        <w:tc>
          <w:tcPr>
            <w:tcW w:w="1417" w:type="dxa"/>
            <w:gridSpan w:val="2"/>
            <w:noWrap w:val="0"/>
            <w:vAlign w:val="center"/>
          </w:tcPr>
          <w:p>
            <w:pPr>
              <w:jc w:val="center"/>
              <w:rPr>
                <w:color w:val="auto"/>
                <w:szCs w:val="21"/>
              </w:rPr>
            </w:pPr>
          </w:p>
        </w:tc>
        <w:tc>
          <w:tcPr>
            <w:tcW w:w="1259" w:type="dxa"/>
            <w:noWrap w:val="0"/>
            <w:vAlign w:val="center"/>
          </w:tcPr>
          <w:p>
            <w:pPr>
              <w:jc w:val="center"/>
              <w:rPr>
                <w:color w:val="auto"/>
                <w:szCs w:val="21"/>
              </w:rPr>
            </w:pPr>
            <w:r>
              <w:rPr>
                <w:color w:val="auto"/>
                <w:szCs w:val="21"/>
              </w:rPr>
              <w:t>理实一体化教师人数</w:t>
            </w:r>
          </w:p>
        </w:tc>
        <w:tc>
          <w:tcPr>
            <w:tcW w:w="2404" w:type="dxa"/>
            <w:gridSpan w:val="2"/>
            <w:noWrap w:val="0"/>
            <w:vAlign w:val="center"/>
          </w:tcPr>
          <w:p>
            <w:pPr>
              <w:jc w:val="center"/>
              <w:rPr>
                <w:color w:val="auto"/>
                <w:szCs w:val="21"/>
              </w:rPr>
            </w:pPr>
          </w:p>
        </w:tc>
      </w:tr>
    </w:tbl>
    <w:p>
      <w:pPr>
        <w:ind w:right="-110"/>
        <w:rPr>
          <w:color w:val="auto"/>
          <w:sz w:val="22"/>
          <w:szCs w:val="22"/>
        </w:rPr>
        <w:sectPr>
          <w:footerReference r:id="rId5" w:type="first"/>
          <w:footerReference r:id="rId3" w:type="default"/>
          <w:footerReference r:id="rId4" w:type="even"/>
          <w:pgSz w:w="11906" w:h="16838"/>
          <w:pgMar w:top="2041" w:right="1474" w:bottom="1418" w:left="1474" w:header="851" w:footer="992" w:gutter="0"/>
          <w:pgNumType w:start="6"/>
          <w:cols w:space="720" w:num="1"/>
          <w:docGrid w:type="lines" w:linePitch="312" w:charSpace="0"/>
        </w:sectPr>
      </w:pPr>
    </w:p>
    <w:tbl>
      <w:tblPr>
        <w:tblStyle w:val="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18"/>
        <w:gridCol w:w="4988"/>
        <w:gridCol w:w="98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08" w:type="dxa"/>
            <w:gridSpan w:val="2"/>
            <w:noWrap w:val="0"/>
            <w:vAlign w:val="center"/>
          </w:tcPr>
          <w:p>
            <w:pPr>
              <w:widowControl/>
              <w:jc w:val="center"/>
              <w:rPr>
                <w:rFonts w:hint="default"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rPr>
              <w:t>年审项目</w:t>
            </w:r>
          </w:p>
        </w:tc>
        <w:tc>
          <w:tcPr>
            <w:tcW w:w="4988" w:type="dxa"/>
            <w:noWrap w:val="0"/>
            <w:vAlign w:val="center"/>
          </w:tcPr>
          <w:p>
            <w:pPr>
              <w:widowControl/>
              <w:jc w:val="center"/>
              <w:rPr>
                <w:rFonts w:hint="default"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rPr>
              <w:t>年审内容及审查分值</w:t>
            </w:r>
          </w:p>
        </w:tc>
        <w:tc>
          <w:tcPr>
            <w:tcW w:w="987" w:type="dxa"/>
            <w:noWrap w:val="0"/>
            <w:vAlign w:val="center"/>
          </w:tcPr>
          <w:p>
            <w:pPr>
              <w:jc w:val="center"/>
              <w:rPr>
                <w:rFonts w:hint="default" w:ascii="Times New Roman" w:hAnsi="Times New Roman" w:eastAsia="宋体" w:cs="Times New Roman"/>
                <w:color w:val="auto"/>
                <w:sz w:val="21"/>
                <w:szCs w:val="21"/>
              </w:rPr>
            </w:pPr>
            <w:r>
              <w:rPr>
                <w:rFonts w:hint="eastAsia" w:ascii="黑体" w:hAnsi="黑体" w:eastAsia="黑体" w:cs="黑体"/>
                <w:color w:val="auto"/>
                <w:kern w:val="0"/>
                <w:sz w:val="24"/>
                <w:szCs w:val="24"/>
                <w:lang w:val="en-US" w:eastAsia="zh-CN"/>
              </w:rPr>
              <w:t>自评分</w:t>
            </w:r>
          </w:p>
        </w:tc>
        <w:tc>
          <w:tcPr>
            <w:tcW w:w="1183"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黑体" w:hAnsi="黑体" w:eastAsia="黑体" w:cs="黑体"/>
                <w:color w:val="auto"/>
                <w:kern w:val="0"/>
                <w:sz w:val="24"/>
                <w:szCs w:val="24"/>
                <w:lang w:val="en-US" w:eastAsia="zh-CN"/>
              </w:rPr>
              <w:t>审查评分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90" w:type="dxa"/>
            <w:vMerge w:val="restart"/>
            <w:noWrap w:val="0"/>
            <w:vAlign w:val="center"/>
          </w:tcPr>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办学</w:t>
            </w:r>
          </w:p>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机制</w:t>
            </w:r>
          </w:p>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特色</w:t>
            </w:r>
          </w:p>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 20分）</w:t>
            </w: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办学方向</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（5分）</w:t>
            </w:r>
          </w:p>
        </w:tc>
        <w:tc>
          <w:tcPr>
            <w:tcW w:w="4988" w:type="dxa"/>
            <w:noWrap w:val="0"/>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贯彻党的教育方针，树牢为经济社会发展服务，为促进就业服务的办学指导思想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5分）</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90" w:type="dxa"/>
            <w:vMerge w:val="continue"/>
            <w:noWrap w:val="0"/>
            <w:textDirection w:val="tbRlV"/>
            <w:vAlign w:val="center"/>
          </w:tcPr>
          <w:p>
            <w:pPr>
              <w:ind w:left="113" w:right="113"/>
              <w:jc w:val="center"/>
              <w:rPr>
                <w:rFonts w:hint="eastAsia" w:ascii="黑体" w:hAnsi="黑体" w:eastAsia="黑体" w:cs="黑体"/>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依法办学</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 分）</w:t>
            </w:r>
          </w:p>
        </w:tc>
        <w:tc>
          <w:tcPr>
            <w:tcW w:w="4988" w:type="dxa"/>
            <w:noWrap w:val="0"/>
            <w:vAlign w:val="center"/>
          </w:tcPr>
          <w:p>
            <w:pPr>
              <w:spacing w:line="30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（1）办学手续齐全（办学许可证、登记证、代码证、税务登记证、办学章程）</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5分）</w:t>
            </w:r>
          </w:p>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（2）无违规办学（异地办学或擅自设立分支机构、转包培训）</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5分）</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0" w:type="dxa"/>
            <w:vMerge w:val="continue"/>
            <w:noWrap w:val="0"/>
            <w:vAlign w:val="center"/>
          </w:tcPr>
          <w:p>
            <w:pPr>
              <w:jc w:val="center"/>
              <w:rPr>
                <w:rFonts w:hint="eastAsia" w:ascii="黑体" w:hAnsi="黑体" w:eastAsia="黑体" w:cs="黑体"/>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诚信办学</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（5分）</w:t>
            </w:r>
          </w:p>
        </w:tc>
        <w:tc>
          <w:tcPr>
            <w:tcW w:w="4988" w:type="dxa"/>
            <w:noWrap w:val="0"/>
            <w:vAlign w:val="center"/>
          </w:tcPr>
          <w:p>
            <w:pPr>
              <w:spacing w:line="300" w:lineRule="exact"/>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（1）培训项目均办理收费备案及公示</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3分）</w:t>
            </w:r>
          </w:p>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（2）招生广告和简章真实</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2分）</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0" w:type="dxa"/>
            <w:vMerge w:val="restart"/>
            <w:noWrap w:val="0"/>
            <w:vAlign w:val="center"/>
          </w:tcPr>
          <w:p>
            <w:pPr>
              <w:spacing w:line="400" w:lineRule="exact"/>
              <w:jc w:val="center"/>
              <w:rPr>
                <w:rFonts w:hint="eastAsia" w:ascii="黑体" w:hAnsi="黑体" w:eastAsia="黑体" w:cs="黑体"/>
                <w:color w:val="auto"/>
                <w:sz w:val="21"/>
                <w:szCs w:val="21"/>
                <w:lang w:eastAsia="zh-CN"/>
              </w:rPr>
            </w:pPr>
            <w:r>
              <w:rPr>
                <w:rFonts w:hint="eastAsia" w:ascii="黑体" w:hAnsi="黑体" w:eastAsia="黑体" w:cs="黑体"/>
                <w:color w:val="auto"/>
                <w:sz w:val="21"/>
                <w:szCs w:val="21"/>
              </w:rPr>
              <w:t>学校</w:t>
            </w:r>
          </w:p>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管理</w:t>
            </w:r>
          </w:p>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 xml:space="preserve"> （30分）</w:t>
            </w:r>
          </w:p>
        </w:tc>
        <w:tc>
          <w:tcPr>
            <w:tcW w:w="1118" w:type="dxa"/>
            <w:noWrap w:val="0"/>
            <w:vAlign w:val="center"/>
          </w:tcPr>
          <w:p>
            <w:pPr>
              <w:spacing w:line="300" w:lineRule="exact"/>
              <w:ind w:left="244" w:leftChars="16" w:hanging="210" w:hanging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建章立制</w:t>
            </w:r>
          </w:p>
          <w:p>
            <w:pPr>
              <w:spacing w:line="300" w:lineRule="exact"/>
              <w:ind w:left="244" w:leftChars="16" w:hanging="210" w:hangingChars="1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4988" w:type="dxa"/>
            <w:noWrap w:val="0"/>
            <w:vAlign w:val="center"/>
          </w:tcPr>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规章制度健全、管理规范</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包括</w:t>
            </w:r>
            <w:r>
              <w:rPr>
                <w:rFonts w:hint="default" w:ascii="Times New Roman" w:hAnsi="Times New Roman" w:eastAsia="宋体" w:cs="Times New Roman"/>
                <w:color w:val="auto"/>
                <w:sz w:val="21"/>
                <w:szCs w:val="21"/>
                <w:lang w:val="zh-CN"/>
              </w:rPr>
              <w:t>学校教学管理</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zh-CN"/>
              </w:rPr>
              <w:t>教师管理</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学籍</w:t>
            </w:r>
            <w:r>
              <w:rPr>
                <w:rFonts w:hint="default" w:ascii="Times New Roman" w:hAnsi="Times New Roman" w:eastAsia="宋体" w:cs="Times New Roman"/>
                <w:color w:val="auto"/>
                <w:sz w:val="21"/>
                <w:szCs w:val="21"/>
                <w:lang w:val="zh-CN"/>
              </w:rPr>
              <w:t>管理</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zh-CN"/>
              </w:rPr>
              <w:t>财务管理、卫生安全管理和设备管理</w:t>
            </w:r>
            <w:r>
              <w:rPr>
                <w:rFonts w:hint="default" w:ascii="Times New Roman" w:hAnsi="Times New Roman" w:eastAsia="宋体" w:cs="Times New Roman"/>
                <w:color w:val="auto"/>
                <w:sz w:val="21"/>
                <w:szCs w:val="21"/>
              </w:rPr>
              <w:t>等制度健全，并制定了突发事件处理预案</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5分）</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0" w:type="dxa"/>
            <w:vMerge w:val="continue"/>
            <w:noWrap w:val="0"/>
            <w:vAlign w:val="center"/>
          </w:tcPr>
          <w:p>
            <w:pPr>
              <w:spacing w:line="400" w:lineRule="exact"/>
              <w:jc w:val="center"/>
              <w:rPr>
                <w:rFonts w:hint="default" w:ascii="Times New Roman" w:hAnsi="Times New Roman" w:eastAsia="宋体" w:cs="Times New Roman"/>
                <w:color w:val="auto"/>
                <w:sz w:val="21"/>
                <w:szCs w:val="21"/>
              </w:rPr>
            </w:pPr>
          </w:p>
        </w:tc>
        <w:tc>
          <w:tcPr>
            <w:tcW w:w="1118" w:type="dxa"/>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教学管理（10分）</w:t>
            </w:r>
          </w:p>
        </w:tc>
        <w:tc>
          <w:tcPr>
            <w:tcW w:w="4988" w:type="dxa"/>
            <w:noWrap w:val="0"/>
            <w:vAlign w:val="center"/>
          </w:tcPr>
          <w:p>
            <w:pPr>
              <w:spacing w:line="300" w:lineRule="exact"/>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（1）学生入学及时登记，与学生签订的相关培训合同合法规范</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3分</w:t>
            </w:r>
            <w:r>
              <w:rPr>
                <w:rFonts w:hint="eastAsia" w:ascii="Times New Roman" w:hAnsi="Times New Roman" w:eastAsia="宋体" w:cs="Times New Roman"/>
                <w:color w:val="auto"/>
                <w:sz w:val="21"/>
                <w:szCs w:val="21"/>
                <w:lang w:val="en-US" w:eastAsia="zh-CN"/>
              </w:rPr>
              <w:t>）</w:t>
            </w:r>
          </w:p>
          <w:p>
            <w:pPr>
              <w:spacing w:line="300" w:lineRule="exact"/>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（2）严格执行教学管理制度，定期对教学情况及效果进行检查，并有完整的检查记录</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2分</w:t>
            </w:r>
            <w:r>
              <w:rPr>
                <w:rFonts w:hint="eastAsia" w:ascii="Times New Roman" w:hAnsi="Times New Roman" w:eastAsia="宋体" w:cs="Times New Roman"/>
                <w:color w:val="auto"/>
                <w:sz w:val="21"/>
                <w:szCs w:val="21"/>
                <w:lang w:val="en-US" w:eastAsia="zh-CN"/>
              </w:rPr>
              <w:t>）</w:t>
            </w:r>
          </w:p>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（3）按照教学（培训）大纲，保证学生理论教学课时和实习操作训练课时，不随意减少课程计划</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2分</w:t>
            </w:r>
            <w:r>
              <w:rPr>
                <w:rFonts w:hint="eastAsia" w:ascii="Times New Roman" w:hAnsi="Times New Roman" w:eastAsia="宋体" w:cs="Times New Roman"/>
                <w:color w:val="auto"/>
                <w:sz w:val="21"/>
                <w:szCs w:val="21"/>
                <w:lang w:val="en-US" w:eastAsia="zh-CN"/>
              </w:rPr>
              <w:t>）</w:t>
            </w:r>
          </w:p>
          <w:p>
            <w:pPr>
              <w:spacing w:line="3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（4）组织学生参加结业考试和</w:t>
            </w:r>
            <w:r>
              <w:rPr>
                <w:rFonts w:hint="default" w:ascii="Times New Roman" w:hAnsi="Times New Roman" w:eastAsia="宋体" w:cs="Times New Roman"/>
                <w:color w:val="auto"/>
                <w:sz w:val="21"/>
                <w:szCs w:val="21"/>
                <w:lang w:eastAsia="zh-CN"/>
              </w:rPr>
              <w:t>职业技能等级认定</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分</w:t>
            </w:r>
            <w:r>
              <w:rPr>
                <w:rFonts w:hint="eastAsia" w:ascii="Times New Roman" w:hAnsi="Times New Roman" w:eastAsia="宋体" w:cs="Times New Roman"/>
                <w:color w:val="auto"/>
                <w:sz w:val="21"/>
                <w:szCs w:val="21"/>
                <w:lang w:val="en-US" w:eastAsia="zh-CN"/>
              </w:rPr>
              <w:t>）</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学籍档案管理（</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4988" w:type="dxa"/>
            <w:noWrap w:val="0"/>
            <w:vAlign w:val="center"/>
          </w:tcPr>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学员登记表、身份证复印件、学历证书复印件、学校自考试卷、实际能力考核表、补考记录、就业协议、就业去向的相关登记等材料齐全</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5分）</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教师管理</w:t>
            </w:r>
          </w:p>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4988" w:type="dxa"/>
            <w:noWrap w:val="0"/>
            <w:vAlign w:val="center"/>
          </w:tcPr>
          <w:p>
            <w:pPr>
              <w:spacing w:line="3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教师花名册、教师登记表、聘用协议、身份证复印件、学历证书复印件、职业教育培训工作经历证明等材料齐</w:t>
            </w:r>
            <w:r>
              <w:rPr>
                <w:rFonts w:hint="default" w:ascii="Times New Roman" w:hAnsi="Times New Roman" w:eastAsia="宋体" w:cs="Times New Roman"/>
                <w:color w:val="auto"/>
                <w:sz w:val="21"/>
                <w:szCs w:val="21"/>
                <w:lang w:eastAsia="zh-CN"/>
              </w:rPr>
              <w:t>全</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3分）</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安全卫生</w:t>
            </w:r>
          </w:p>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w:t>
            </w:r>
          </w:p>
        </w:tc>
        <w:tc>
          <w:tcPr>
            <w:tcW w:w="4988" w:type="dxa"/>
            <w:noWrap w:val="0"/>
            <w:vAlign w:val="center"/>
          </w:tcPr>
          <w:p>
            <w:pPr>
              <w:spacing w:line="300" w:lineRule="exact"/>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校舍及设备设施安全，学校正常教学、工作和生活秩序</w:t>
            </w:r>
            <w:r>
              <w:rPr>
                <w:rFonts w:hint="eastAsia" w:ascii="Times New Roman" w:hAnsi="Times New Roman" w:eastAsia="宋体" w:cs="Times New Roman"/>
                <w:color w:val="auto"/>
                <w:sz w:val="21"/>
                <w:szCs w:val="21"/>
                <w:lang w:val="en-US" w:eastAsia="zh-CN"/>
              </w:rPr>
              <w:t>有序</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3分）（2）</w:t>
            </w:r>
            <w:r>
              <w:rPr>
                <w:rFonts w:hint="default" w:ascii="Times New Roman" w:hAnsi="Times New Roman" w:eastAsia="宋体" w:cs="Times New Roman"/>
                <w:color w:val="auto"/>
                <w:sz w:val="21"/>
                <w:szCs w:val="21"/>
              </w:rPr>
              <w:t>实训场地和学生宿舍符合环保、安全、消防、卫生有关规定</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2分）</w:t>
            </w:r>
          </w:p>
        </w:tc>
        <w:tc>
          <w:tcPr>
            <w:tcW w:w="987" w:type="dxa"/>
            <w:noWrap w:val="0"/>
            <w:vAlign w:val="center"/>
          </w:tcPr>
          <w:p>
            <w:pPr>
              <w:spacing w:line="30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30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0" w:type="dxa"/>
            <w:vMerge w:val="restart"/>
            <w:noWrap w:val="0"/>
            <w:vAlign w:val="center"/>
          </w:tcPr>
          <w:p>
            <w:pPr>
              <w:spacing w:line="400" w:lineRule="exact"/>
              <w:jc w:val="center"/>
              <w:rPr>
                <w:rFonts w:hint="eastAsia" w:ascii="黑体" w:hAnsi="黑体" w:eastAsia="黑体" w:cs="黑体"/>
                <w:color w:val="auto"/>
                <w:sz w:val="21"/>
                <w:szCs w:val="21"/>
                <w:lang w:eastAsia="zh-CN"/>
              </w:rPr>
            </w:pPr>
            <w:r>
              <w:rPr>
                <w:rFonts w:hint="eastAsia" w:ascii="黑体" w:hAnsi="黑体" w:eastAsia="黑体" w:cs="黑体"/>
                <w:color w:val="auto"/>
                <w:sz w:val="21"/>
                <w:szCs w:val="21"/>
              </w:rPr>
              <w:t>办学</w:t>
            </w:r>
          </w:p>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条件</w:t>
            </w:r>
          </w:p>
          <w:p>
            <w:pPr>
              <w:spacing w:line="400" w:lineRule="exact"/>
              <w:jc w:val="center"/>
              <w:rPr>
                <w:rFonts w:hint="default" w:ascii="Times New Roman" w:hAnsi="Times New Roman" w:eastAsia="宋体" w:cs="Times New Roman"/>
                <w:color w:val="auto"/>
                <w:sz w:val="21"/>
                <w:szCs w:val="21"/>
              </w:rPr>
            </w:pP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20</w:t>
            </w:r>
            <w:r>
              <w:rPr>
                <w:rFonts w:hint="eastAsia" w:ascii="黑体" w:hAnsi="黑体" w:eastAsia="黑体" w:cs="黑体"/>
                <w:color w:val="auto"/>
                <w:sz w:val="21"/>
                <w:szCs w:val="21"/>
              </w:rPr>
              <w:t xml:space="preserve"> 分）</w:t>
            </w: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举办者资格（2分）</w:t>
            </w:r>
          </w:p>
        </w:tc>
        <w:tc>
          <w:tcPr>
            <w:tcW w:w="4988" w:type="dxa"/>
            <w:noWrap w:val="0"/>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rPr>
              <w:t>出资人取得合理回报的决定和向社会公布的与其办学水平和教育质量有关的资料、财务状况及</w:t>
            </w:r>
            <w:r>
              <w:rPr>
                <w:rFonts w:hint="eastAsia" w:ascii="Times New Roman" w:hAnsi="Times New Roman" w:eastAsia="宋体" w:cs="Times New Roman"/>
                <w:color w:val="auto"/>
                <w:sz w:val="21"/>
                <w:szCs w:val="21"/>
                <w:lang w:val="en-US" w:eastAsia="zh-CN"/>
              </w:rPr>
              <w:t>学生实习实训</w:t>
            </w:r>
            <w:r>
              <w:rPr>
                <w:rFonts w:hint="default" w:ascii="Times New Roman" w:hAnsi="Times New Roman" w:eastAsia="宋体" w:cs="Times New Roman"/>
                <w:color w:val="auto"/>
                <w:sz w:val="21"/>
                <w:szCs w:val="21"/>
                <w:lang w:val="zh-CN"/>
              </w:rPr>
              <w:t>报审批机关备案</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2分）</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校容校貌</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（2分）</w:t>
            </w:r>
          </w:p>
        </w:tc>
        <w:tc>
          <w:tcPr>
            <w:tcW w:w="4988" w:type="dxa"/>
            <w:noWrap w:val="0"/>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rPr>
              <w:t>学校整洁干净，无安全隐患、有良好的照明、通风好</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2分）</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办学场地</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（5分）</w:t>
            </w:r>
          </w:p>
        </w:tc>
        <w:tc>
          <w:tcPr>
            <w:tcW w:w="4988" w:type="dxa"/>
            <w:noWrap w:val="0"/>
            <w:vAlign w:val="center"/>
          </w:tcPr>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(1)自有或租用与培训规模相适应的培训场所</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3分）</w:t>
            </w:r>
          </w:p>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(2)教学设备齐全（电脑、音响、投影仪、黑板、桌椅等）</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2分）</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设备设施</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（5分）</w:t>
            </w:r>
          </w:p>
        </w:tc>
        <w:tc>
          <w:tcPr>
            <w:tcW w:w="4988" w:type="dxa"/>
            <w:noWrap w:val="0"/>
            <w:vAlign w:val="center"/>
          </w:tcPr>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（1）实训场地、设备、设施与专业配套，数量能满足训练需要</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1分）</w:t>
            </w:r>
          </w:p>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（2）主要实训设备具有一定的先进性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1分）</w:t>
            </w:r>
          </w:p>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（3）实训设备完好率达到90%以上</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1分）</w:t>
            </w:r>
          </w:p>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（4）有满足实训需要的工量具、仪器、仪表、材料和用品用具</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1分）</w:t>
            </w:r>
          </w:p>
          <w:p>
            <w:pPr>
              <w:kinsoku w:val="0"/>
              <w:autoSpaceDE w:val="0"/>
              <w:autoSpaceDN w:val="0"/>
              <w:spacing w:line="280" w:lineRule="exact"/>
              <w:textAlignment w:val="baseline"/>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rPr>
              <w:t>（5）至少保证每两个学</w:t>
            </w:r>
            <w:r>
              <w:rPr>
                <w:rFonts w:hint="eastAsia" w:ascii="Times New Roman" w:hAnsi="Times New Roman" w:eastAsia="宋体" w:cs="Times New Roman"/>
                <w:color w:val="auto"/>
                <w:sz w:val="21"/>
                <w:szCs w:val="21"/>
                <w:lang w:val="en-US" w:eastAsia="zh-CN"/>
              </w:rPr>
              <w:t>生（</w:t>
            </w:r>
            <w:r>
              <w:rPr>
                <w:rFonts w:hint="default" w:ascii="Times New Roman" w:hAnsi="Times New Roman" w:eastAsia="宋体" w:cs="Times New Roman"/>
                <w:color w:val="auto"/>
                <w:sz w:val="21"/>
                <w:szCs w:val="21"/>
              </w:rPr>
              <w:t>员</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有一个实训工位</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1分）</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管理队伍</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分）</w:t>
            </w:r>
          </w:p>
        </w:tc>
        <w:tc>
          <w:tcPr>
            <w:tcW w:w="4988" w:type="dxa"/>
            <w:noWrap w:val="0"/>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rPr>
              <w:t>校长、副校长和分管教学、学生和行政后勤等方面的主管主任符合相关要求</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2分）</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师资队伍</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分）</w:t>
            </w:r>
          </w:p>
        </w:tc>
        <w:tc>
          <w:tcPr>
            <w:tcW w:w="4988" w:type="dxa"/>
            <w:noWrap w:val="0"/>
            <w:vAlign w:val="center"/>
          </w:tcPr>
          <w:p>
            <w:pPr>
              <w:kinsoku w:val="0"/>
              <w:autoSpaceDE w:val="0"/>
              <w:autoSpaceDN w:val="0"/>
              <w:spacing w:line="280" w:lineRule="exact"/>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每个专业都要配备4名以上的理论和技能教师，且本机构专职教师占教师总数1/4以上；</w:t>
            </w:r>
            <w:r>
              <w:rPr>
                <w:rFonts w:hint="default" w:ascii="Times New Roman" w:hAnsi="Times New Roman" w:eastAsia="宋体" w:cs="Times New Roman"/>
                <w:color w:val="auto"/>
                <w:sz w:val="21"/>
                <w:szCs w:val="21"/>
                <w:lang w:val="zh-CN"/>
              </w:rPr>
              <w:t>理论和技能教师必须持有相应的学历、教师资格证、职称及国家技能等级证书。</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2分）</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经费保障</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分）</w:t>
            </w:r>
          </w:p>
        </w:tc>
        <w:tc>
          <w:tcPr>
            <w:tcW w:w="4988" w:type="dxa"/>
            <w:noWrap w:val="0"/>
            <w:vAlign w:val="center"/>
          </w:tcPr>
          <w:p>
            <w:pPr>
              <w:spacing w:line="3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（1）有会计、出纳且均有财会人员资格证书</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1分）</w:t>
            </w:r>
          </w:p>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（2）遵守会计制度、帐册规范</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1分）</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0" w:type="dxa"/>
            <w:vMerge w:val="restart"/>
            <w:noWrap w:val="0"/>
            <w:vAlign w:val="center"/>
          </w:tcPr>
          <w:p>
            <w:pPr>
              <w:spacing w:line="400" w:lineRule="exact"/>
              <w:jc w:val="center"/>
              <w:rPr>
                <w:rFonts w:hint="eastAsia" w:ascii="黑体" w:hAnsi="黑体" w:eastAsia="黑体" w:cs="黑体"/>
                <w:color w:val="auto"/>
                <w:sz w:val="21"/>
                <w:szCs w:val="21"/>
                <w:lang w:eastAsia="zh-CN"/>
              </w:rPr>
            </w:pPr>
            <w:r>
              <w:rPr>
                <w:rFonts w:hint="eastAsia" w:ascii="黑体" w:hAnsi="黑体" w:eastAsia="黑体" w:cs="黑体"/>
                <w:color w:val="auto"/>
                <w:sz w:val="21"/>
                <w:szCs w:val="21"/>
              </w:rPr>
              <w:t>办学</w:t>
            </w:r>
          </w:p>
          <w:p>
            <w:pPr>
              <w:spacing w:line="4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效果</w:t>
            </w:r>
          </w:p>
          <w:p>
            <w:pPr>
              <w:spacing w:line="400" w:lineRule="exact"/>
              <w:jc w:val="center"/>
              <w:rPr>
                <w:rFonts w:hint="default" w:ascii="Times New Roman" w:hAnsi="Times New Roman" w:eastAsia="宋体" w:cs="Times New Roman"/>
                <w:color w:val="auto"/>
                <w:sz w:val="21"/>
                <w:szCs w:val="21"/>
              </w:rPr>
            </w:pPr>
            <w:r>
              <w:rPr>
                <w:rFonts w:hint="eastAsia" w:ascii="黑体" w:hAnsi="黑体" w:eastAsia="黑体" w:cs="黑体"/>
                <w:color w:val="auto"/>
                <w:sz w:val="21"/>
                <w:szCs w:val="21"/>
              </w:rPr>
              <w:t>（30 分）</w:t>
            </w:r>
          </w:p>
        </w:tc>
        <w:tc>
          <w:tcPr>
            <w:tcW w:w="1118" w:type="dxa"/>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培训人数</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 xml:space="preserve"> 分）</w:t>
            </w:r>
          </w:p>
        </w:tc>
        <w:tc>
          <w:tcPr>
            <w:tcW w:w="4988" w:type="dxa"/>
            <w:noWrap w:val="0"/>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rPr>
              <w:t xml:space="preserve">年培训人数不低于 </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zh-CN"/>
              </w:rPr>
              <w:t>00人</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kinsoku w:val="0"/>
              <w:autoSpaceDE w:val="0"/>
              <w:autoSpaceDN w:val="0"/>
              <w:spacing w:line="280" w:lineRule="exact"/>
              <w:jc w:val="center"/>
              <w:textAlignment w:val="baseline"/>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考核取证</w:t>
            </w:r>
          </w:p>
          <w:p>
            <w:pPr>
              <w:kinsoku w:val="0"/>
              <w:autoSpaceDE w:val="0"/>
              <w:autoSpaceDN w:val="0"/>
              <w:spacing w:line="280" w:lineRule="exact"/>
              <w:jc w:val="center"/>
              <w:textAlignment w:val="baseline"/>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 xml:space="preserve"> 分）</w:t>
            </w:r>
          </w:p>
        </w:tc>
        <w:tc>
          <w:tcPr>
            <w:tcW w:w="4988" w:type="dxa"/>
            <w:noWrap w:val="0"/>
            <w:vAlign w:val="center"/>
          </w:tcPr>
          <w:p>
            <w:pPr>
              <w:spacing w:line="28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组织学生参加毕（结）业考试和</w:t>
            </w:r>
            <w:r>
              <w:rPr>
                <w:rFonts w:hint="default" w:ascii="Times New Roman" w:hAnsi="Times New Roman" w:eastAsia="宋体" w:cs="Times New Roman"/>
                <w:color w:val="auto"/>
                <w:sz w:val="21"/>
                <w:szCs w:val="21"/>
                <w:lang w:eastAsia="zh-CN"/>
              </w:rPr>
              <w:t>职业技能等级认定</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0" w:type="dxa"/>
            <w:vMerge w:val="continue"/>
            <w:noWrap w:val="0"/>
            <w:vAlign w:val="center"/>
          </w:tcPr>
          <w:p>
            <w:pPr>
              <w:jc w:val="center"/>
              <w:rPr>
                <w:rFonts w:hint="default" w:ascii="Times New Roman" w:hAnsi="Times New Roman" w:eastAsia="宋体" w:cs="Times New Roman"/>
                <w:color w:val="auto"/>
                <w:sz w:val="21"/>
                <w:szCs w:val="21"/>
              </w:rPr>
            </w:pPr>
          </w:p>
        </w:tc>
        <w:tc>
          <w:tcPr>
            <w:tcW w:w="1118" w:type="dxa"/>
            <w:noWrap w:val="0"/>
            <w:vAlign w:val="center"/>
          </w:tcPr>
          <w:p>
            <w:pPr>
              <w:spacing w:line="280" w:lineRule="exac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服务意识</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 xml:space="preserve"> 分）</w:t>
            </w:r>
          </w:p>
        </w:tc>
        <w:tc>
          <w:tcPr>
            <w:tcW w:w="4988" w:type="dxa"/>
            <w:noWrap w:val="0"/>
            <w:vAlign w:val="center"/>
          </w:tcPr>
          <w:p>
            <w:pPr>
              <w:spacing w:line="300" w:lineRule="exact"/>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rPr>
              <w:t>有就业推荐和跟踪、市场分析及对策，</w:t>
            </w:r>
            <w:r>
              <w:rPr>
                <w:rFonts w:hint="default" w:ascii="Times New Roman" w:hAnsi="Times New Roman" w:eastAsia="宋体" w:cs="Times New Roman"/>
                <w:color w:val="auto"/>
                <w:sz w:val="21"/>
                <w:szCs w:val="21"/>
                <w:lang w:val="zh-CN"/>
              </w:rPr>
              <w:t>未受到学</w:t>
            </w:r>
            <w:r>
              <w:rPr>
                <w:rFonts w:hint="eastAsia" w:ascii="Times New Roman" w:hAnsi="Times New Roman" w:eastAsia="宋体" w:cs="Times New Roman"/>
                <w:color w:val="auto"/>
                <w:sz w:val="21"/>
                <w:szCs w:val="21"/>
                <w:lang w:val="en-US" w:eastAsia="zh-CN"/>
              </w:rPr>
              <w:t>生（员）</w:t>
            </w:r>
            <w:r>
              <w:rPr>
                <w:rFonts w:hint="default" w:ascii="Times New Roman" w:hAnsi="Times New Roman" w:eastAsia="宋体" w:cs="Times New Roman"/>
                <w:color w:val="auto"/>
                <w:sz w:val="21"/>
                <w:szCs w:val="21"/>
                <w:lang w:val="zh-CN"/>
              </w:rPr>
              <w:t>投诉</w:t>
            </w: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908" w:type="dxa"/>
            <w:gridSpan w:val="2"/>
            <w:noWrap w:val="0"/>
            <w:vAlign w:val="center"/>
          </w:tcPr>
          <w:p>
            <w:pPr>
              <w:jc w:val="center"/>
              <w:rPr>
                <w:rFonts w:hint="default" w:eastAsia="仿宋_GB2312" w:asciiTheme="minorHAnsi" w:hAnsiTheme="minorHAnsi" w:cstheme="minorBidi"/>
                <w:color w:val="auto"/>
                <w:kern w:val="2"/>
                <w:sz w:val="21"/>
                <w:szCs w:val="21"/>
                <w:lang w:val="en-US" w:eastAsia="zh-CN" w:bidi="ar-SA"/>
              </w:rPr>
            </w:pPr>
            <w:r>
              <w:rPr>
                <w:rFonts w:hint="eastAsia" w:ascii="黑体" w:hAnsi="黑体" w:eastAsia="黑体" w:cs="黑体"/>
                <w:b w:val="0"/>
                <w:bCs w:val="0"/>
                <w:color w:val="auto"/>
                <w:sz w:val="24"/>
                <w:lang w:val="en-US" w:eastAsia="zh-CN"/>
              </w:rPr>
              <w:t>评估结果</w:t>
            </w:r>
          </w:p>
        </w:tc>
        <w:tc>
          <w:tcPr>
            <w:tcW w:w="4988" w:type="dxa"/>
            <w:noWrap w:val="0"/>
            <w:vAlign w:val="center"/>
          </w:tcPr>
          <w:p>
            <w:pPr>
              <w:spacing w:line="300" w:lineRule="exact"/>
              <w:rPr>
                <w:rFonts w:hint="default" w:ascii="Times New Roman" w:hAnsi="Times New Roman" w:eastAsia="宋体" w:cs="Times New Roman"/>
                <w:color w:val="auto"/>
                <w:sz w:val="21"/>
                <w:szCs w:val="21"/>
              </w:rPr>
            </w:pPr>
          </w:p>
        </w:tc>
        <w:tc>
          <w:tcPr>
            <w:tcW w:w="987" w:type="dxa"/>
            <w:noWrap w:val="0"/>
            <w:vAlign w:val="center"/>
          </w:tcPr>
          <w:p>
            <w:pPr>
              <w:spacing w:line="280" w:lineRule="exact"/>
              <w:jc w:val="center"/>
              <w:rPr>
                <w:rFonts w:hint="default" w:ascii="Times New Roman" w:hAnsi="Times New Roman" w:eastAsia="宋体" w:cs="Times New Roman"/>
                <w:color w:val="auto"/>
                <w:sz w:val="21"/>
                <w:szCs w:val="21"/>
              </w:rPr>
            </w:pPr>
          </w:p>
        </w:tc>
        <w:tc>
          <w:tcPr>
            <w:tcW w:w="1183" w:type="dxa"/>
            <w:noWrap w:val="0"/>
            <w:vAlign w:val="center"/>
          </w:tcPr>
          <w:p>
            <w:pPr>
              <w:spacing w:line="28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908" w:type="dxa"/>
            <w:gridSpan w:val="2"/>
            <w:noWrap w:val="0"/>
            <w:vAlign w:val="center"/>
          </w:tcPr>
          <w:p>
            <w:pPr>
              <w:jc w:val="center"/>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人社部门</w:t>
            </w:r>
          </w:p>
          <w:p>
            <w:pPr>
              <w:jc w:val="center"/>
              <w:rPr>
                <w:rFonts w:hint="default"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lang w:val="en-US" w:eastAsia="zh-CN"/>
              </w:rPr>
              <w:t>年审意见</w:t>
            </w:r>
          </w:p>
        </w:tc>
        <w:tc>
          <w:tcPr>
            <w:tcW w:w="7158" w:type="dxa"/>
            <w:gridSpan w:val="3"/>
            <w:noWrap w:val="0"/>
            <w:vAlign w:val="center"/>
          </w:tcPr>
          <w:p>
            <w:pPr>
              <w:spacing w:line="280" w:lineRule="exact"/>
              <w:jc w:val="center"/>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sz w:val="21"/>
          <w:szCs w:val="21"/>
          <w:lang w:val="en-US" w:eastAsia="zh-CN"/>
        </w:rPr>
      </w:pPr>
    </w:p>
    <w:p>
      <w:pPr>
        <w:rPr>
          <w:color w:val="auto"/>
        </w:rPr>
      </w:pPr>
      <w:r>
        <w:rPr>
          <w:rFonts w:hint="default" w:ascii="Times New Roman" w:hAnsi="Times New Roman" w:eastAsia="宋体" w:cs="Times New Roman"/>
          <w:color w:val="auto"/>
          <w:sz w:val="21"/>
          <w:szCs w:val="21"/>
          <w:lang w:val="en-US" w:eastAsia="zh-CN"/>
        </w:rPr>
        <w:t>说明</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评分结果</w:t>
      </w:r>
      <w:r>
        <w:rPr>
          <w:rFonts w:hint="default" w:ascii="Times New Roman" w:hAnsi="Times New Roman" w:eastAsia="宋体" w:cs="Times New Roman"/>
          <w:color w:val="auto"/>
          <w:sz w:val="21"/>
          <w:szCs w:val="21"/>
        </w:rPr>
        <w:t>60分以下为不合格，60分-69分为基本合格，70分以上为合格</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85分以上为诚信达标学校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有下列情形之一者，均定为不合格：擅自设立分支机构或转包培训的；连续两年没有开展业务或没有学</w:t>
      </w:r>
      <w:r>
        <w:rPr>
          <w:rFonts w:hint="eastAsia" w:ascii="Times New Roman" w:hAnsi="Times New Roman" w:eastAsia="宋体" w:cs="Times New Roman"/>
          <w:color w:val="auto"/>
          <w:sz w:val="21"/>
          <w:szCs w:val="21"/>
          <w:lang w:val="en-US" w:eastAsia="zh-CN"/>
        </w:rPr>
        <w:t>生（员）</w:t>
      </w:r>
      <w:r>
        <w:rPr>
          <w:rFonts w:hint="default" w:ascii="Times New Roman" w:hAnsi="Times New Roman" w:eastAsia="宋体" w:cs="Times New Roman"/>
          <w:color w:val="auto"/>
          <w:sz w:val="21"/>
          <w:szCs w:val="21"/>
          <w:lang w:val="en-US" w:eastAsia="zh-CN"/>
        </w:rPr>
        <w:t>培训花名册等档案资料的；全年受到学</w:t>
      </w:r>
      <w:r>
        <w:rPr>
          <w:rFonts w:hint="eastAsia" w:ascii="Times New Roman" w:hAnsi="Times New Roman" w:eastAsia="宋体" w:cs="Times New Roman"/>
          <w:color w:val="auto"/>
          <w:sz w:val="21"/>
          <w:szCs w:val="21"/>
          <w:lang w:val="en-US" w:eastAsia="zh-CN"/>
        </w:rPr>
        <w:t>（生）</w:t>
      </w:r>
      <w:r>
        <w:rPr>
          <w:rFonts w:hint="default" w:ascii="Times New Roman" w:hAnsi="Times New Roman" w:eastAsia="宋体" w:cs="Times New Roman"/>
          <w:color w:val="auto"/>
          <w:sz w:val="21"/>
          <w:szCs w:val="21"/>
          <w:lang w:val="en-US" w:eastAsia="zh-CN"/>
        </w:rPr>
        <w:t>员投诉</w:t>
      </w:r>
      <w:r>
        <w:rPr>
          <w:rFonts w:hint="eastAsia" w:ascii="Times New Roman" w:hAnsi="Times New Roman" w:eastAsia="宋体" w:cs="Times New Roman"/>
          <w:color w:val="auto"/>
          <w:sz w:val="21"/>
          <w:szCs w:val="21"/>
          <w:lang w:val="en-US" w:eastAsia="zh-CN"/>
        </w:rPr>
        <w:t>未及时处理造成不良后果</w:t>
      </w:r>
      <w:r>
        <w:rPr>
          <w:rFonts w:hint="default" w:ascii="Times New Roman" w:hAnsi="Times New Roman" w:eastAsia="宋体" w:cs="Times New Roman"/>
          <w:color w:val="auto"/>
          <w:sz w:val="21"/>
          <w:szCs w:val="21"/>
          <w:lang w:val="en-US" w:eastAsia="zh-CN"/>
        </w:rPr>
        <w:t>的</w:t>
      </w:r>
    </w:p>
    <w:p>
      <w:pPr>
        <w:keepNext w:val="0"/>
        <w:keepLines w:val="0"/>
        <w:pageBreakBefore w:val="0"/>
        <w:kinsoku/>
        <w:wordWrap/>
        <w:overflowPunct/>
        <w:topLinePunct w:val="0"/>
        <w:autoSpaceDE/>
        <w:autoSpaceDN/>
        <w:bidi w:val="0"/>
        <w:adjustRightInd/>
        <w:snapToGrid/>
        <w:spacing w:afterAutospacing="0" w:line="240" w:lineRule="auto"/>
        <w:ind w:left="0" w:right="0"/>
        <w:textAlignment w:val="auto"/>
        <w:rPr>
          <w:rFonts w:hint="eastAsia" w:ascii="仿宋_GB2312" w:hAnsi="仿宋_GB2312" w:eastAsia="仿宋_GB2312" w:cs="仿宋_GB2312"/>
          <w:color w:val="auto"/>
          <w:sz w:val="32"/>
          <w:szCs w:val="32"/>
        </w:rPr>
      </w:pPr>
    </w:p>
    <w:p>
      <w:pPr>
        <w:ind w:right="-110" w:firstLine="220" w:firstLineChars="100"/>
        <w:rPr>
          <w:color w:val="auto"/>
          <w:sz w:val="22"/>
          <w:szCs w:val="22"/>
        </w:rPr>
      </w:pPr>
    </w:p>
    <w:p>
      <w:pPr>
        <w:ind w:right="-110" w:firstLine="220" w:firstLineChars="100"/>
        <w:rPr>
          <w:color w:val="auto"/>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TRjNTg0YjkyNzk5NTg0YTRjMmRhZTYxNTNkNDcifQ=="/>
    <w:docVar w:name="KSO_WPS_MARK_KEY" w:val="ca71d074-c5b4-4d36-a707-4013a21691ca"/>
  </w:docVars>
  <w:rsids>
    <w:rsidRoot w:val="74424B91"/>
    <w:rsid w:val="0AB8241C"/>
    <w:rsid w:val="1FE72D81"/>
    <w:rsid w:val="2BCD7446"/>
    <w:rsid w:val="2F1D1404"/>
    <w:rsid w:val="50CC7C48"/>
    <w:rsid w:val="5B41731F"/>
    <w:rsid w:val="66740DE4"/>
    <w:rsid w:val="74424B91"/>
    <w:rsid w:val="78034139"/>
    <w:rsid w:val="7DA2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2024-01-10T01:19:00Z</dcterms:created>
  <dc:creator>卍 心源 卍</dc:creator>
  <cp:lastModifiedBy>sgq</cp:lastModifiedBy>
  <dcterms:modified xsi:type="dcterms:W3CDTF">2024-01-22T09:18:31Z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6948A1252E5849F6A94BF7C548F2421C_11</vt:lpwstr>
  </property>
</Properties>
</file>