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5BB03D">
      <w:pPr>
        <w:pStyle w:val="2"/>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auto"/>
        <w:rPr>
          <w:rFonts w:hint="eastAsia"/>
          <w:sz w:val="36"/>
          <w:szCs w:val="36"/>
          <w:lang w:eastAsia="zh-CN"/>
        </w:rPr>
      </w:pPr>
      <w:r>
        <w:rPr>
          <w:rFonts w:hint="eastAsia"/>
          <w:sz w:val="36"/>
          <w:szCs w:val="36"/>
          <w:lang w:eastAsia="zh-CN"/>
        </w:rPr>
        <w:t>赤壁市2026年省级森林可持续经营试点项目</w:t>
      </w:r>
    </w:p>
    <w:p w14:paraId="348E103D">
      <w:pPr>
        <w:pStyle w:val="2"/>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auto"/>
        <w:rPr>
          <w:rFonts w:hint="eastAsia" w:eastAsia="宋体"/>
          <w:sz w:val="36"/>
          <w:szCs w:val="36"/>
          <w:lang w:eastAsia="zh-CN"/>
        </w:rPr>
      </w:pPr>
      <w:r>
        <w:rPr>
          <w:rFonts w:hint="eastAsia"/>
          <w:sz w:val="36"/>
          <w:szCs w:val="36"/>
          <w:lang w:eastAsia="zh-CN"/>
        </w:rPr>
        <w:t>监理服务</w:t>
      </w:r>
      <w:r>
        <w:rPr>
          <w:sz w:val="36"/>
          <w:szCs w:val="36"/>
        </w:rPr>
        <w:t>询价</w:t>
      </w:r>
      <w:r>
        <w:rPr>
          <w:rFonts w:hint="eastAsia"/>
          <w:sz w:val="36"/>
          <w:szCs w:val="36"/>
          <w:lang w:val="en-US" w:eastAsia="zh-CN"/>
        </w:rPr>
        <w:t>邀请函</w:t>
      </w:r>
    </w:p>
    <w:p w14:paraId="714AC0C6">
      <w:pPr>
        <w:pStyle w:val="3"/>
        <w:keepNext w:val="0"/>
        <w:keepLines w:val="0"/>
        <w:pageBreakBefore w:val="0"/>
        <w:widowControl w:val="0"/>
        <w:kinsoku/>
        <w:wordWrap/>
        <w:overflowPunct/>
        <w:topLinePunct w:val="0"/>
        <w:autoSpaceDE w:val="0"/>
        <w:autoSpaceDN w:val="0"/>
        <w:bidi w:val="0"/>
        <w:adjustRightInd/>
        <w:snapToGrid/>
        <w:spacing w:before="0" w:beforeAutospacing="0" w:after="0" w:afterAutospacing="0" w:line="560" w:lineRule="exact"/>
        <w:ind w:firstLine="560" w:firstLineChars="200"/>
        <w:jc w:val="both"/>
        <w:textAlignment w:val="auto"/>
        <w:outlineLvl w:val="1"/>
        <w:rPr>
          <w:rFonts w:hint="eastAsia" w:ascii="仿宋" w:hAnsi="仿宋" w:eastAsia="仿宋" w:cs="仿宋"/>
          <w:b w:val="0"/>
          <w:bCs w:val="0"/>
          <w:kern w:val="0"/>
          <w:sz w:val="28"/>
          <w:szCs w:val="28"/>
          <w:lang w:val="en-US" w:eastAsia="zh-CN" w:bidi="zh-CN"/>
        </w:rPr>
      </w:pPr>
      <w:r>
        <w:rPr>
          <w:rFonts w:hint="eastAsia" w:ascii="仿宋" w:hAnsi="仿宋" w:eastAsia="仿宋" w:cs="仿宋"/>
          <w:b w:val="0"/>
          <w:bCs w:val="0"/>
          <w:kern w:val="0"/>
          <w:sz w:val="28"/>
          <w:szCs w:val="28"/>
          <w:lang w:val="en-US" w:eastAsia="zh-CN" w:bidi="zh-CN"/>
        </w:rPr>
        <w:t>我单位对</w:t>
      </w:r>
      <w:r>
        <w:rPr>
          <w:rFonts w:hint="eastAsia" w:ascii="仿宋" w:hAnsi="仿宋" w:eastAsia="仿宋" w:cs="仿宋"/>
          <w:b w:val="0"/>
          <w:bCs w:val="0"/>
          <w:kern w:val="0"/>
          <w:sz w:val="28"/>
          <w:szCs w:val="28"/>
          <w:u w:val="single"/>
          <w:lang w:val="en-US" w:eastAsia="zh-CN" w:bidi="zh-CN"/>
        </w:rPr>
        <w:t>赤壁市2026年省级森林可持续经营试点项目监理服务</w:t>
      </w:r>
      <w:r>
        <w:rPr>
          <w:rFonts w:hint="eastAsia" w:ascii="仿宋" w:hAnsi="仿宋" w:eastAsia="仿宋" w:cs="仿宋"/>
          <w:b w:val="0"/>
          <w:bCs w:val="0"/>
          <w:kern w:val="0"/>
          <w:sz w:val="28"/>
          <w:szCs w:val="28"/>
          <w:lang w:val="en-US" w:eastAsia="zh-CN" w:bidi="zh-CN"/>
        </w:rPr>
        <w:t>开展询价采购程序，现邀请各供应商参加本次询价。</w:t>
      </w:r>
    </w:p>
    <w:p w14:paraId="06A73F70">
      <w:pPr>
        <w:pStyle w:val="3"/>
        <w:keepNext w:val="0"/>
        <w:keepLines w:val="0"/>
        <w:pageBreakBefore w:val="0"/>
        <w:widowControl w:val="0"/>
        <w:kinsoku/>
        <w:wordWrap/>
        <w:overflowPunct/>
        <w:topLinePunct w:val="0"/>
        <w:autoSpaceDE w:val="0"/>
        <w:autoSpaceDN w:val="0"/>
        <w:bidi w:val="0"/>
        <w:adjustRightInd/>
        <w:snapToGrid/>
        <w:spacing w:before="0" w:beforeAutospacing="0" w:after="0" w:afterAutospacing="0" w:line="560" w:lineRule="exact"/>
        <w:jc w:val="both"/>
        <w:textAlignment w:val="auto"/>
        <w:outlineLvl w:val="1"/>
        <w:rPr>
          <w:rFonts w:hint="eastAsia" w:ascii="仿宋" w:hAnsi="仿宋" w:eastAsia="仿宋" w:cs="仿宋"/>
          <w:b/>
          <w:bCs/>
          <w:kern w:val="0"/>
          <w:sz w:val="28"/>
          <w:szCs w:val="28"/>
          <w:lang w:val="en-US" w:eastAsia="zh-CN" w:bidi="zh-CN"/>
        </w:rPr>
      </w:pPr>
      <w:r>
        <w:rPr>
          <w:rFonts w:hint="eastAsia" w:ascii="仿宋" w:hAnsi="仿宋" w:eastAsia="仿宋" w:cs="仿宋"/>
          <w:b/>
          <w:bCs/>
          <w:kern w:val="0"/>
          <w:sz w:val="28"/>
          <w:szCs w:val="28"/>
          <w:lang w:val="en-US" w:eastAsia="zh-CN" w:bidi="zh-CN"/>
        </w:rPr>
        <w:t>一、项目概况</w:t>
      </w:r>
    </w:p>
    <w:p w14:paraId="17A5E5B2">
      <w:pPr>
        <w:keepNext w:val="0"/>
        <w:keepLines w:val="0"/>
        <w:pageBreakBefore w:val="0"/>
        <w:widowControl w:val="0"/>
        <w:kinsoku/>
        <w:wordWrap/>
        <w:overflowPunct/>
        <w:topLinePunct w:val="0"/>
        <w:autoSpaceDE w:val="0"/>
        <w:autoSpaceDN w:val="0"/>
        <w:bidi w:val="0"/>
        <w:adjustRightInd/>
        <w:snapToGrid/>
        <w:spacing w:line="520" w:lineRule="exact"/>
        <w:ind w:firstLine="560" w:firstLineChars="200"/>
        <w:jc w:val="left"/>
        <w:textAlignment w:val="auto"/>
        <w:rPr>
          <w:rFonts w:hint="eastAsia" w:ascii="仿宋" w:hAnsi="仿宋" w:eastAsia="仿宋" w:cs="仿宋"/>
          <w:kern w:val="0"/>
          <w:sz w:val="28"/>
          <w:szCs w:val="28"/>
          <w:lang w:val="zh-CN" w:bidi="zh-CN"/>
        </w:rPr>
      </w:pPr>
      <w:r>
        <w:rPr>
          <w:rFonts w:hint="eastAsia" w:ascii="仿宋" w:hAnsi="仿宋" w:eastAsia="仿宋" w:cs="仿宋"/>
          <w:kern w:val="0"/>
          <w:sz w:val="28"/>
          <w:szCs w:val="28"/>
          <w:lang w:val="en-US" w:bidi="zh-CN"/>
        </w:rPr>
        <w:t>1.</w:t>
      </w:r>
      <w:r>
        <w:rPr>
          <w:rFonts w:hint="eastAsia" w:ascii="仿宋" w:hAnsi="仿宋" w:eastAsia="仿宋" w:cs="仿宋"/>
          <w:kern w:val="0"/>
          <w:sz w:val="28"/>
          <w:szCs w:val="28"/>
          <w:lang w:val="zh-CN" w:bidi="zh-CN"/>
        </w:rPr>
        <w:t>项目名称：</w:t>
      </w:r>
      <w:r>
        <w:rPr>
          <w:rFonts w:hint="eastAsia" w:ascii="Times New Roman" w:hAnsi="Times New Roman" w:eastAsia="仿宋_GB2312" w:cs="Times New Roman"/>
          <w:sz w:val="28"/>
          <w:szCs w:val="28"/>
        </w:rPr>
        <w:t>赤壁市2026年省级森林可持续经营试点项目</w:t>
      </w:r>
      <w:r>
        <w:rPr>
          <w:rFonts w:hint="eastAsia" w:ascii="仿宋" w:hAnsi="仿宋" w:eastAsia="仿宋" w:cs="仿宋"/>
          <w:kern w:val="0"/>
          <w:sz w:val="28"/>
          <w:szCs w:val="28"/>
          <w:lang w:val="en-US" w:bidi="zh-CN"/>
        </w:rPr>
        <w:t>监理服务</w:t>
      </w:r>
    </w:p>
    <w:p w14:paraId="59043305">
      <w:pPr>
        <w:keepNext w:val="0"/>
        <w:keepLines w:val="0"/>
        <w:pageBreakBefore w:val="0"/>
        <w:widowControl w:val="0"/>
        <w:kinsoku/>
        <w:wordWrap/>
        <w:overflowPunct/>
        <w:topLinePunct w:val="0"/>
        <w:autoSpaceDE w:val="0"/>
        <w:autoSpaceDN w:val="0"/>
        <w:bidi w:val="0"/>
        <w:adjustRightInd/>
        <w:snapToGrid/>
        <w:spacing w:line="520" w:lineRule="exact"/>
        <w:ind w:firstLine="560" w:firstLineChars="200"/>
        <w:jc w:val="left"/>
        <w:textAlignment w:val="auto"/>
        <w:rPr>
          <w:rFonts w:hint="eastAsia" w:ascii="仿宋" w:hAnsi="仿宋" w:eastAsia="仿宋" w:cs="仿宋"/>
          <w:kern w:val="0"/>
          <w:sz w:val="28"/>
          <w:szCs w:val="28"/>
          <w:lang w:val="zh-CN" w:bidi="zh-CN"/>
        </w:rPr>
      </w:pPr>
      <w:r>
        <w:rPr>
          <w:rFonts w:hint="eastAsia" w:ascii="仿宋" w:hAnsi="仿宋" w:eastAsia="仿宋" w:cs="仿宋"/>
          <w:kern w:val="0"/>
          <w:sz w:val="28"/>
          <w:szCs w:val="28"/>
          <w:lang w:val="en-US" w:bidi="zh-CN"/>
        </w:rPr>
        <w:t>2.</w:t>
      </w:r>
      <w:r>
        <w:rPr>
          <w:rFonts w:hint="eastAsia" w:ascii="仿宋" w:hAnsi="仿宋" w:eastAsia="仿宋" w:cs="仿宋"/>
          <w:kern w:val="0"/>
          <w:sz w:val="28"/>
          <w:szCs w:val="28"/>
          <w:lang w:val="zh-CN" w:bidi="zh-CN"/>
        </w:rPr>
        <w:t>采购单位：赤壁市林业局</w:t>
      </w:r>
    </w:p>
    <w:p w14:paraId="1C14C565">
      <w:pPr>
        <w:keepNext w:val="0"/>
        <w:keepLines w:val="0"/>
        <w:pageBreakBefore w:val="0"/>
        <w:widowControl w:val="0"/>
        <w:kinsoku/>
        <w:wordWrap/>
        <w:overflowPunct/>
        <w:topLinePunct w:val="0"/>
        <w:autoSpaceDE w:val="0"/>
        <w:autoSpaceDN w:val="0"/>
        <w:bidi w:val="0"/>
        <w:adjustRightInd/>
        <w:snapToGrid/>
        <w:spacing w:line="520" w:lineRule="exact"/>
        <w:ind w:firstLine="560" w:firstLineChars="200"/>
        <w:jc w:val="left"/>
        <w:textAlignment w:val="auto"/>
        <w:rPr>
          <w:rFonts w:hint="eastAsia" w:ascii="仿宋" w:hAnsi="仿宋" w:eastAsia="仿宋" w:cs="仿宋"/>
          <w:kern w:val="0"/>
          <w:sz w:val="28"/>
          <w:szCs w:val="28"/>
          <w:lang w:val="zh-CN" w:bidi="zh-CN"/>
        </w:rPr>
      </w:pPr>
      <w:r>
        <w:rPr>
          <w:rFonts w:hint="eastAsia" w:ascii="仿宋" w:hAnsi="仿宋" w:eastAsia="仿宋" w:cs="仿宋"/>
          <w:kern w:val="0"/>
          <w:sz w:val="28"/>
          <w:szCs w:val="28"/>
          <w:lang w:val="en-US" w:bidi="zh-CN"/>
        </w:rPr>
        <w:t>3.</w:t>
      </w:r>
      <w:r>
        <w:rPr>
          <w:rFonts w:hint="eastAsia" w:ascii="仿宋" w:hAnsi="仿宋" w:eastAsia="仿宋" w:cs="仿宋"/>
          <w:kern w:val="0"/>
          <w:sz w:val="28"/>
          <w:szCs w:val="28"/>
          <w:lang w:val="zh-CN" w:bidi="zh-CN"/>
        </w:rPr>
        <w:t>项目地点：</w:t>
      </w:r>
      <w:r>
        <w:rPr>
          <w:rFonts w:hint="eastAsia" w:ascii="仿宋" w:hAnsi="仿宋" w:eastAsia="仿宋" w:cs="仿宋"/>
          <w:b w:val="0"/>
          <w:bCs w:val="0"/>
          <w:kern w:val="0"/>
          <w:sz w:val="28"/>
          <w:szCs w:val="28"/>
          <w:lang w:val="en-US" w:eastAsia="zh-CN" w:bidi="zh-CN"/>
        </w:rPr>
        <w:t>赤壁市</w:t>
      </w:r>
    </w:p>
    <w:p w14:paraId="60E3CD30">
      <w:pPr>
        <w:keepNext w:val="0"/>
        <w:keepLines w:val="0"/>
        <w:pageBreakBefore w:val="0"/>
        <w:widowControl w:val="0"/>
        <w:kinsoku/>
        <w:wordWrap/>
        <w:overflowPunct/>
        <w:topLinePunct w:val="0"/>
        <w:autoSpaceDE w:val="0"/>
        <w:autoSpaceDN w:val="0"/>
        <w:bidi w:val="0"/>
        <w:adjustRightInd/>
        <w:snapToGrid/>
        <w:spacing w:line="520" w:lineRule="exact"/>
        <w:ind w:firstLine="560" w:firstLineChars="200"/>
        <w:jc w:val="left"/>
        <w:textAlignment w:val="auto"/>
        <w:rPr>
          <w:rFonts w:hint="eastAsia" w:ascii="仿宋" w:hAnsi="仿宋" w:eastAsia="仿宋" w:cs="仿宋"/>
          <w:kern w:val="0"/>
          <w:sz w:val="28"/>
          <w:szCs w:val="28"/>
          <w:lang w:val="zh-CN" w:bidi="zh-CN"/>
        </w:rPr>
      </w:pPr>
      <w:r>
        <w:rPr>
          <w:rFonts w:hint="eastAsia" w:ascii="仿宋" w:hAnsi="仿宋" w:eastAsia="仿宋" w:cs="仿宋"/>
          <w:kern w:val="0"/>
          <w:sz w:val="28"/>
          <w:szCs w:val="28"/>
          <w:lang w:val="en-US" w:bidi="zh-CN"/>
        </w:rPr>
        <w:t>4.</w:t>
      </w:r>
      <w:r>
        <w:rPr>
          <w:rFonts w:hint="eastAsia" w:ascii="仿宋" w:hAnsi="仿宋" w:eastAsia="仿宋" w:cs="仿宋"/>
          <w:kern w:val="0"/>
          <w:sz w:val="28"/>
          <w:szCs w:val="28"/>
          <w:lang w:val="zh-CN" w:bidi="zh-CN"/>
        </w:rPr>
        <w:t>项目</w:t>
      </w:r>
      <w:r>
        <w:rPr>
          <w:rFonts w:hint="eastAsia" w:ascii="仿宋" w:hAnsi="仿宋" w:eastAsia="仿宋" w:cs="仿宋"/>
          <w:kern w:val="0"/>
          <w:sz w:val="28"/>
          <w:szCs w:val="28"/>
          <w:lang w:val="en-US" w:bidi="zh-CN"/>
        </w:rPr>
        <w:t>服务内容</w:t>
      </w:r>
      <w:r>
        <w:rPr>
          <w:rFonts w:hint="eastAsia" w:ascii="仿宋" w:hAnsi="仿宋" w:eastAsia="仿宋" w:cs="仿宋"/>
          <w:kern w:val="0"/>
          <w:sz w:val="28"/>
          <w:szCs w:val="28"/>
          <w:lang w:val="zh-CN" w:bidi="zh-CN"/>
        </w:rPr>
        <w:t>：</w:t>
      </w:r>
      <w:r>
        <w:rPr>
          <w:rFonts w:hint="eastAsia" w:ascii="Times New Roman" w:hAnsi="Times New Roman" w:eastAsia="仿宋_GB2312" w:cs="Times New Roman"/>
          <w:sz w:val="28"/>
          <w:szCs w:val="28"/>
        </w:rPr>
        <w:t>赤壁市2026年省级森林可持续经营试点项目</w:t>
      </w:r>
      <w:r>
        <w:rPr>
          <w:rFonts w:hint="eastAsia" w:ascii="仿宋" w:hAnsi="仿宋" w:eastAsia="仿宋" w:cs="仿宋"/>
          <w:kern w:val="0"/>
          <w:sz w:val="28"/>
          <w:szCs w:val="28"/>
          <w:lang w:val="en-US" w:bidi="zh-CN"/>
        </w:rPr>
        <w:t>监理服务</w:t>
      </w:r>
    </w:p>
    <w:p w14:paraId="2B636406">
      <w:pPr>
        <w:keepNext w:val="0"/>
        <w:keepLines w:val="0"/>
        <w:pageBreakBefore w:val="0"/>
        <w:widowControl w:val="0"/>
        <w:kinsoku/>
        <w:wordWrap/>
        <w:overflowPunct/>
        <w:topLinePunct w:val="0"/>
        <w:autoSpaceDE w:val="0"/>
        <w:autoSpaceDN w:val="0"/>
        <w:bidi w:val="0"/>
        <w:adjustRightInd/>
        <w:snapToGrid/>
        <w:spacing w:line="520" w:lineRule="exact"/>
        <w:ind w:firstLine="560" w:firstLineChars="200"/>
        <w:jc w:val="left"/>
        <w:textAlignment w:val="auto"/>
        <w:rPr>
          <w:rFonts w:hint="default" w:ascii="仿宋" w:hAnsi="仿宋" w:eastAsia="仿宋" w:cs="仿宋"/>
          <w:kern w:val="0"/>
          <w:sz w:val="28"/>
          <w:szCs w:val="28"/>
          <w:lang w:val="en-US" w:bidi="zh-CN"/>
        </w:rPr>
      </w:pPr>
      <w:r>
        <w:rPr>
          <w:rFonts w:hint="eastAsia" w:ascii="仿宋" w:hAnsi="仿宋" w:eastAsia="仿宋" w:cs="仿宋"/>
          <w:kern w:val="0"/>
          <w:sz w:val="28"/>
          <w:szCs w:val="28"/>
          <w:lang w:val="en-US" w:bidi="zh-CN"/>
        </w:rPr>
        <w:t>5.合同履行期限</w:t>
      </w:r>
      <w:r>
        <w:rPr>
          <w:rFonts w:hint="eastAsia" w:ascii="仿宋" w:hAnsi="仿宋" w:eastAsia="仿宋" w:cs="仿宋"/>
          <w:kern w:val="0"/>
          <w:sz w:val="28"/>
          <w:szCs w:val="28"/>
          <w:lang w:val="zh-CN" w:bidi="zh-CN"/>
        </w:rPr>
        <w:t>：</w:t>
      </w:r>
      <w:r>
        <w:rPr>
          <w:rFonts w:hint="eastAsia" w:ascii="仿宋" w:hAnsi="仿宋" w:eastAsia="仿宋" w:cs="仿宋"/>
          <w:kern w:val="0"/>
          <w:sz w:val="28"/>
          <w:szCs w:val="28"/>
          <w:lang w:val="en-US" w:bidi="zh-CN"/>
        </w:rPr>
        <w:t xml:space="preserve">与施工工期同步 </w:t>
      </w:r>
    </w:p>
    <w:p w14:paraId="6D08A6D3">
      <w:pPr>
        <w:keepNext w:val="0"/>
        <w:keepLines w:val="0"/>
        <w:pageBreakBefore w:val="0"/>
        <w:widowControl w:val="0"/>
        <w:kinsoku/>
        <w:wordWrap/>
        <w:overflowPunct/>
        <w:topLinePunct w:val="0"/>
        <w:autoSpaceDE w:val="0"/>
        <w:autoSpaceDN w:val="0"/>
        <w:bidi w:val="0"/>
        <w:adjustRightInd/>
        <w:snapToGrid/>
        <w:spacing w:line="520" w:lineRule="exact"/>
        <w:ind w:firstLine="560" w:firstLineChars="200"/>
        <w:jc w:val="left"/>
        <w:textAlignment w:val="auto"/>
        <w:rPr>
          <w:rFonts w:hint="eastAsia" w:ascii="仿宋" w:hAnsi="仿宋" w:eastAsia="仿宋" w:cs="仿宋"/>
          <w:kern w:val="0"/>
          <w:sz w:val="28"/>
          <w:szCs w:val="28"/>
          <w:lang w:val="zh-CN" w:eastAsia="zh-CN" w:bidi="zh-CN"/>
        </w:rPr>
      </w:pPr>
      <w:r>
        <w:rPr>
          <w:rFonts w:hint="eastAsia" w:ascii="仿宋" w:hAnsi="仿宋" w:eastAsia="仿宋" w:cs="仿宋"/>
          <w:kern w:val="0"/>
          <w:sz w:val="28"/>
          <w:szCs w:val="28"/>
          <w:lang w:val="en-US" w:bidi="zh-CN"/>
        </w:rPr>
        <w:t>6.</w:t>
      </w:r>
      <w:r>
        <w:rPr>
          <w:rFonts w:hint="eastAsia" w:ascii="仿宋" w:hAnsi="仿宋" w:eastAsia="仿宋" w:cs="仿宋"/>
          <w:kern w:val="0"/>
          <w:sz w:val="28"/>
          <w:szCs w:val="28"/>
          <w:lang w:val="zh-CN" w:bidi="zh-CN"/>
        </w:rPr>
        <w:t>询价控制价：人民币</w:t>
      </w:r>
      <w:r>
        <w:rPr>
          <w:rFonts w:hint="eastAsia" w:ascii="仿宋" w:hAnsi="仿宋" w:eastAsia="仿宋" w:cs="仿宋"/>
          <w:kern w:val="0"/>
          <w:sz w:val="28"/>
          <w:szCs w:val="28"/>
          <w:lang w:val="en-US" w:eastAsia="zh-CN" w:bidi="zh-CN"/>
        </w:rPr>
        <w:t>叁</w:t>
      </w:r>
      <w:r>
        <w:rPr>
          <w:rFonts w:hint="eastAsia" w:ascii="仿宋" w:hAnsi="仿宋" w:eastAsia="仿宋" w:cs="仿宋"/>
          <w:kern w:val="0"/>
          <w:sz w:val="28"/>
          <w:szCs w:val="28"/>
          <w:lang w:val="en-US" w:bidi="zh-CN"/>
        </w:rPr>
        <w:t>万贰仟</w:t>
      </w:r>
      <w:r>
        <w:rPr>
          <w:rFonts w:hint="eastAsia" w:ascii="仿宋" w:hAnsi="仿宋" w:eastAsia="仿宋" w:cs="仿宋"/>
          <w:kern w:val="0"/>
          <w:sz w:val="28"/>
          <w:szCs w:val="28"/>
          <w:lang w:val="zh-CN" w:bidi="zh-CN"/>
        </w:rPr>
        <w:t>元整（</w:t>
      </w:r>
      <w:r>
        <w:rPr>
          <w:rFonts w:hint="eastAsia" w:ascii="仿宋" w:hAnsi="仿宋" w:eastAsia="仿宋" w:cs="仿宋"/>
          <w:kern w:val="0"/>
          <w:sz w:val="28"/>
          <w:szCs w:val="28"/>
          <w:lang w:val="zh-CN" w:eastAsia="zh-CN" w:bidi="zh-CN"/>
        </w:rPr>
        <w:t>¥</w:t>
      </w:r>
      <w:r>
        <w:rPr>
          <w:rFonts w:hint="eastAsia" w:ascii="仿宋" w:hAnsi="仿宋" w:eastAsia="仿宋" w:cs="仿宋"/>
          <w:kern w:val="0"/>
          <w:sz w:val="28"/>
          <w:szCs w:val="28"/>
          <w:lang w:val="en-US" w:eastAsia="zh-CN" w:bidi="zh-CN"/>
        </w:rPr>
        <w:t>32000元</w:t>
      </w:r>
      <w:r>
        <w:rPr>
          <w:rFonts w:hint="eastAsia" w:ascii="仿宋" w:hAnsi="仿宋" w:eastAsia="仿宋" w:cs="仿宋"/>
          <w:kern w:val="0"/>
          <w:sz w:val="28"/>
          <w:szCs w:val="28"/>
          <w:lang w:val="zh-CN" w:bidi="zh-CN"/>
        </w:rPr>
        <w:t>），</w:t>
      </w:r>
      <w:r>
        <w:rPr>
          <w:rFonts w:hint="eastAsia" w:ascii="仿宋" w:hAnsi="仿宋" w:eastAsia="仿宋" w:cs="仿宋"/>
          <w:kern w:val="0"/>
          <w:sz w:val="28"/>
          <w:szCs w:val="28"/>
          <w:lang w:val="zh-CN" w:eastAsia="zh-CN" w:bidi="zh-CN"/>
        </w:rPr>
        <w:t>报价不得超出询价控制价，超出视为无效报价。</w:t>
      </w:r>
      <w:r>
        <w:rPr>
          <w:rFonts w:hint="eastAsia" w:ascii="仿宋" w:hAnsi="仿宋" w:eastAsia="仿宋" w:cs="仿宋"/>
          <w:kern w:val="0"/>
          <w:sz w:val="28"/>
          <w:szCs w:val="28"/>
          <w:lang w:val="en-US" w:bidi="zh-CN"/>
        </w:rPr>
        <w:t>本项目为总价包干，报价包含人员劳务、外业交通、设备耗材、资料整理、税金、问题整改等全部费用，合同执行期间价格不作调整。</w:t>
      </w:r>
    </w:p>
    <w:p w14:paraId="76AA4229">
      <w:pPr>
        <w:keepNext w:val="0"/>
        <w:keepLines w:val="0"/>
        <w:pageBreakBefore w:val="0"/>
        <w:widowControl w:val="0"/>
        <w:kinsoku/>
        <w:wordWrap/>
        <w:overflowPunct/>
        <w:topLinePunct w:val="0"/>
        <w:autoSpaceDE w:val="0"/>
        <w:autoSpaceDN w:val="0"/>
        <w:bidi w:val="0"/>
        <w:adjustRightInd/>
        <w:snapToGrid/>
        <w:spacing w:line="520" w:lineRule="exact"/>
        <w:ind w:firstLine="560" w:firstLineChars="200"/>
        <w:jc w:val="left"/>
        <w:textAlignment w:val="auto"/>
        <w:rPr>
          <w:rFonts w:hint="default" w:ascii="仿宋" w:hAnsi="仿宋" w:eastAsia="仿宋" w:cs="仿宋"/>
          <w:kern w:val="0"/>
          <w:sz w:val="28"/>
          <w:szCs w:val="28"/>
          <w:lang w:val="en-US" w:eastAsia="zh-CN" w:bidi="zh-CN"/>
        </w:rPr>
      </w:pPr>
      <w:r>
        <w:rPr>
          <w:rFonts w:hint="eastAsia" w:ascii="仿宋" w:hAnsi="仿宋" w:eastAsia="仿宋" w:cs="仿宋"/>
          <w:kern w:val="0"/>
          <w:sz w:val="28"/>
          <w:szCs w:val="28"/>
          <w:lang w:val="en-US" w:eastAsia="zh-CN" w:bidi="zh-CN"/>
        </w:rPr>
        <w:t>7.本项目不接受联合体报价。</w:t>
      </w:r>
    </w:p>
    <w:p w14:paraId="15397939">
      <w:pPr>
        <w:keepNext w:val="0"/>
        <w:keepLines w:val="0"/>
        <w:pageBreakBefore w:val="0"/>
        <w:widowControl w:val="0"/>
        <w:kinsoku/>
        <w:wordWrap/>
        <w:overflowPunct/>
        <w:topLinePunct w:val="0"/>
        <w:autoSpaceDE w:val="0"/>
        <w:autoSpaceDN w:val="0"/>
        <w:bidi w:val="0"/>
        <w:adjustRightInd/>
        <w:snapToGrid/>
        <w:spacing w:line="520" w:lineRule="exact"/>
        <w:ind w:firstLine="560" w:firstLineChars="200"/>
        <w:jc w:val="left"/>
        <w:textAlignment w:val="auto"/>
        <w:rPr>
          <w:rFonts w:hint="eastAsia" w:ascii="仿宋" w:hAnsi="仿宋" w:eastAsia="仿宋" w:cs="仿宋"/>
          <w:kern w:val="0"/>
          <w:sz w:val="28"/>
          <w:szCs w:val="28"/>
          <w:lang w:val="en-US" w:eastAsia="zh-CN" w:bidi="zh-CN"/>
        </w:rPr>
      </w:pPr>
      <w:r>
        <w:rPr>
          <w:rFonts w:hint="eastAsia" w:ascii="仿宋" w:hAnsi="仿宋" w:eastAsia="仿宋" w:cs="仿宋"/>
          <w:kern w:val="0"/>
          <w:sz w:val="28"/>
          <w:szCs w:val="28"/>
          <w:lang w:val="en-US" w:eastAsia="zh-CN" w:bidi="zh-CN"/>
        </w:rPr>
        <w:t>二、供应商资格条件</w:t>
      </w:r>
    </w:p>
    <w:p w14:paraId="76577430">
      <w:pPr>
        <w:keepNext w:val="0"/>
        <w:keepLines w:val="0"/>
        <w:pageBreakBefore w:val="0"/>
        <w:widowControl w:val="0"/>
        <w:kinsoku/>
        <w:wordWrap/>
        <w:overflowPunct/>
        <w:topLinePunct w:val="0"/>
        <w:autoSpaceDE w:val="0"/>
        <w:autoSpaceDN w:val="0"/>
        <w:bidi w:val="0"/>
        <w:adjustRightInd/>
        <w:snapToGrid/>
        <w:spacing w:line="520" w:lineRule="exact"/>
        <w:ind w:firstLine="560" w:firstLineChars="200"/>
        <w:jc w:val="left"/>
        <w:textAlignment w:val="auto"/>
        <w:rPr>
          <w:rFonts w:hint="eastAsia" w:ascii="仿宋" w:hAnsi="仿宋" w:eastAsia="仿宋" w:cs="仿宋"/>
          <w:kern w:val="0"/>
          <w:sz w:val="28"/>
          <w:szCs w:val="28"/>
          <w:lang w:val="zh-CN" w:bidi="zh-CN"/>
        </w:rPr>
      </w:pPr>
      <w:r>
        <w:rPr>
          <w:rFonts w:hint="eastAsia" w:ascii="仿宋" w:hAnsi="仿宋" w:eastAsia="仿宋" w:cs="仿宋"/>
          <w:kern w:val="0"/>
          <w:sz w:val="28"/>
          <w:szCs w:val="28"/>
          <w:lang w:val="en-US" w:bidi="zh-CN"/>
        </w:rPr>
        <w:t>1.具有有效的营业执照</w:t>
      </w:r>
      <w:r>
        <w:rPr>
          <w:rFonts w:hint="eastAsia" w:ascii="仿宋" w:hAnsi="仿宋" w:eastAsia="仿宋" w:cs="仿宋"/>
          <w:kern w:val="0"/>
          <w:sz w:val="28"/>
          <w:szCs w:val="28"/>
          <w:lang w:val="zh-CN" w:bidi="zh-CN"/>
        </w:rPr>
        <w:t>；</w:t>
      </w:r>
    </w:p>
    <w:p w14:paraId="5DCD774A">
      <w:pPr>
        <w:keepNext w:val="0"/>
        <w:keepLines w:val="0"/>
        <w:pageBreakBefore w:val="0"/>
        <w:widowControl w:val="0"/>
        <w:kinsoku/>
        <w:wordWrap/>
        <w:overflowPunct/>
        <w:topLinePunct w:val="0"/>
        <w:autoSpaceDE w:val="0"/>
        <w:autoSpaceDN w:val="0"/>
        <w:bidi w:val="0"/>
        <w:adjustRightInd/>
        <w:snapToGrid/>
        <w:spacing w:line="520" w:lineRule="exact"/>
        <w:ind w:firstLine="560" w:firstLineChars="200"/>
        <w:jc w:val="left"/>
        <w:textAlignment w:val="auto"/>
        <w:rPr>
          <w:rFonts w:hint="eastAsia" w:ascii="仿宋" w:hAnsi="仿宋" w:eastAsia="仿宋" w:cs="仿宋"/>
          <w:kern w:val="0"/>
          <w:sz w:val="28"/>
          <w:szCs w:val="28"/>
          <w:lang w:val="zh-CN" w:bidi="zh-CN"/>
        </w:rPr>
      </w:pPr>
      <w:r>
        <w:rPr>
          <w:rFonts w:hint="eastAsia" w:ascii="仿宋" w:hAnsi="仿宋" w:eastAsia="仿宋" w:cs="仿宋"/>
          <w:kern w:val="0"/>
          <w:sz w:val="28"/>
          <w:szCs w:val="28"/>
          <w:lang w:val="en-US" w:bidi="zh-CN"/>
        </w:rPr>
        <w:t>2.供应商须具有建设行政主管部门颁发的工程监理综合资质或市政公用工程专业监理资质；</w:t>
      </w:r>
    </w:p>
    <w:p w14:paraId="0533546D">
      <w:pPr>
        <w:keepNext w:val="0"/>
        <w:keepLines w:val="0"/>
        <w:pageBreakBefore w:val="0"/>
        <w:widowControl w:val="0"/>
        <w:kinsoku/>
        <w:wordWrap/>
        <w:overflowPunct/>
        <w:topLinePunct w:val="0"/>
        <w:autoSpaceDE w:val="0"/>
        <w:autoSpaceDN w:val="0"/>
        <w:bidi w:val="0"/>
        <w:adjustRightInd/>
        <w:snapToGrid/>
        <w:spacing w:line="520" w:lineRule="exact"/>
        <w:ind w:firstLine="560" w:firstLineChars="200"/>
        <w:jc w:val="left"/>
        <w:textAlignment w:val="auto"/>
        <w:rPr>
          <w:rFonts w:hint="eastAsia" w:ascii="仿宋" w:hAnsi="仿宋" w:eastAsia="仿宋" w:cs="仿宋"/>
          <w:kern w:val="0"/>
          <w:sz w:val="28"/>
          <w:szCs w:val="28"/>
          <w:lang w:val="zh-CN" w:bidi="zh-CN"/>
        </w:rPr>
      </w:pPr>
      <w:r>
        <w:rPr>
          <w:rFonts w:hint="eastAsia" w:ascii="仿宋" w:hAnsi="仿宋" w:eastAsia="仿宋" w:cs="仿宋"/>
          <w:kern w:val="0"/>
          <w:sz w:val="28"/>
          <w:szCs w:val="28"/>
          <w:lang w:val="en-US" w:bidi="zh-CN"/>
        </w:rPr>
        <w:t>3.供应商未被列入“信用中国”网站(www.creditchina.gov.cn)失信被执行人、重大税收违法失信主体、政府采购严重违法失信行为记录名单和“中国政府采购”网站（www.ccgp.gov.cn）政府采购严重违法失信行为记录名单中。</w:t>
      </w:r>
    </w:p>
    <w:p w14:paraId="26F136F2">
      <w:pPr>
        <w:rPr>
          <w:rFonts w:hint="eastAsia" w:ascii="仿宋" w:hAnsi="仿宋" w:eastAsia="仿宋" w:cs="仿宋"/>
          <w:b/>
          <w:bCs/>
          <w:kern w:val="0"/>
          <w:sz w:val="28"/>
          <w:szCs w:val="28"/>
          <w:lang w:val="en-US" w:eastAsia="zh-CN" w:bidi="zh-CN"/>
        </w:rPr>
      </w:pPr>
      <w:r>
        <w:rPr>
          <w:rFonts w:hint="eastAsia" w:ascii="仿宋" w:hAnsi="仿宋" w:eastAsia="仿宋" w:cs="仿宋"/>
          <w:b/>
          <w:bCs/>
          <w:kern w:val="0"/>
          <w:sz w:val="28"/>
          <w:szCs w:val="28"/>
          <w:lang w:val="en-US" w:eastAsia="zh-CN" w:bidi="zh-CN"/>
        </w:rPr>
        <w:br w:type="page"/>
      </w:r>
    </w:p>
    <w:p w14:paraId="01BB7AF0">
      <w:pPr>
        <w:pStyle w:val="3"/>
        <w:keepNext w:val="0"/>
        <w:keepLines w:val="0"/>
        <w:pageBreakBefore w:val="0"/>
        <w:widowControl w:val="0"/>
        <w:kinsoku/>
        <w:wordWrap/>
        <w:overflowPunct/>
        <w:topLinePunct w:val="0"/>
        <w:autoSpaceDE w:val="0"/>
        <w:autoSpaceDN w:val="0"/>
        <w:bidi w:val="0"/>
        <w:adjustRightInd/>
        <w:snapToGrid/>
        <w:spacing w:before="0" w:beforeAutospacing="0" w:after="0" w:afterAutospacing="0" w:line="560" w:lineRule="exact"/>
        <w:jc w:val="both"/>
        <w:textAlignment w:val="auto"/>
        <w:outlineLvl w:val="1"/>
        <w:rPr>
          <w:rFonts w:hint="eastAsia" w:ascii="仿宋" w:hAnsi="仿宋" w:eastAsia="仿宋" w:cs="仿宋"/>
          <w:b/>
          <w:bCs/>
          <w:kern w:val="0"/>
          <w:sz w:val="28"/>
          <w:szCs w:val="28"/>
          <w:lang w:val="en-US" w:eastAsia="zh-CN" w:bidi="zh-CN"/>
        </w:rPr>
      </w:pPr>
      <w:r>
        <w:rPr>
          <w:rFonts w:hint="eastAsia" w:ascii="仿宋" w:hAnsi="仿宋" w:eastAsia="仿宋" w:cs="仿宋"/>
          <w:b/>
          <w:bCs/>
          <w:kern w:val="0"/>
          <w:sz w:val="28"/>
          <w:szCs w:val="28"/>
          <w:lang w:val="en-US" w:eastAsia="zh-CN" w:bidi="zh-CN"/>
        </w:rPr>
        <w:t>四、</w:t>
      </w:r>
      <w:bookmarkStart w:id="9" w:name="_GoBack"/>
      <w:r>
        <w:rPr>
          <w:rFonts w:hint="eastAsia" w:ascii="仿宋" w:hAnsi="仿宋" w:eastAsia="仿宋" w:cs="仿宋"/>
          <w:b/>
          <w:bCs/>
          <w:kern w:val="0"/>
          <w:sz w:val="28"/>
          <w:szCs w:val="28"/>
          <w:lang w:val="en-US" w:eastAsia="zh-CN" w:bidi="zh-CN"/>
        </w:rPr>
        <w:t>询价文件组成（全部加盖单位公章，见附件模版）</w:t>
      </w:r>
    </w:p>
    <w:bookmarkEnd w:id="9"/>
    <w:p w14:paraId="1A63B420">
      <w:pPr>
        <w:keepNext w:val="0"/>
        <w:keepLines w:val="0"/>
        <w:pageBreakBefore w:val="0"/>
        <w:widowControl w:val="0"/>
        <w:kinsoku/>
        <w:wordWrap/>
        <w:overflowPunct/>
        <w:topLinePunct w:val="0"/>
        <w:autoSpaceDE w:val="0"/>
        <w:autoSpaceDN w:val="0"/>
        <w:bidi w:val="0"/>
        <w:adjustRightInd/>
        <w:snapToGrid/>
        <w:spacing w:line="520" w:lineRule="exact"/>
        <w:ind w:firstLine="560" w:firstLineChars="200"/>
        <w:jc w:val="left"/>
        <w:textAlignment w:val="auto"/>
        <w:rPr>
          <w:rFonts w:hint="eastAsia" w:ascii="仿宋" w:hAnsi="仿宋" w:eastAsia="仿宋" w:cs="仿宋"/>
          <w:kern w:val="0"/>
          <w:sz w:val="28"/>
          <w:szCs w:val="28"/>
          <w:lang w:val="zh-CN" w:bidi="zh-CN"/>
        </w:rPr>
      </w:pPr>
      <w:r>
        <w:rPr>
          <w:rFonts w:hint="eastAsia" w:ascii="仿宋" w:hAnsi="仿宋" w:eastAsia="仿宋" w:cs="仿宋"/>
          <w:kern w:val="0"/>
          <w:sz w:val="28"/>
          <w:szCs w:val="28"/>
          <w:lang w:val="en-US" w:bidi="zh-CN"/>
        </w:rPr>
        <w:t>1.询价单</w:t>
      </w:r>
      <w:r>
        <w:rPr>
          <w:rFonts w:hint="eastAsia" w:ascii="仿宋" w:hAnsi="仿宋" w:eastAsia="仿宋" w:cs="仿宋"/>
          <w:kern w:val="0"/>
          <w:sz w:val="28"/>
          <w:szCs w:val="28"/>
          <w:lang w:val="zh-CN" w:bidi="zh-CN"/>
        </w:rPr>
        <w:t>；</w:t>
      </w:r>
    </w:p>
    <w:p w14:paraId="30C47E67">
      <w:pPr>
        <w:keepNext w:val="0"/>
        <w:keepLines w:val="0"/>
        <w:pageBreakBefore w:val="0"/>
        <w:widowControl w:val="0"/>
        <w:kinsoku/>
        <w:wordWrap/>
        <w:overflowPunct/>
        <w:topLinePunct w:val="0"/>
        <w:autoSpaceDE w:val="0"/>
        <w:autoSpaceDN w:val="0"/>
        <w:bidi w:val="0"/>
        <w:adjustRightInd/>
        <w:snapToGrid/>
        <w:spacing w:line="520" w:lineRule="exact"/>
        <w:ind w:firstLine="560" w:firstLineChars="200"/>
        <w:jc w:val="left"/>
        <w:textAlignment w:val="auto"/>
        <w:rPr>
          <w:rFonts w:hint="eastAsia" w:ascii="仿宋" w:hAnsi="仿宋" w:eastAsia="仿宋" w:cs="仿宋"/>
          <w:kern w:val="0"/>
          <w:sz w:val="28"/>
          <w:szCs w:val="28"/>
          <w:lang w:val="zh-CN" w:bidi="zh-CN"/>
        </w:rPr>
      </w:pPr>
      <w:r>
        <w:rPr>
          <w:rFonts w:hint="eastAsia" w:ascii="仿宋" w:hAnsi="仿宋" w:eastAsia="仿宋" w:cs="仿宋"/>
          <w:kern w:val="0"/>
          <w:sz w:val="28"/>
          <w:szCs w:val="28"/>
          <w:lang w:val="en-US" w:bidi="zh-CN"/>
        </w:rPr>
        <w:t>2.</w:t>
      </w:r>
      <w:r>
        <w:rPr>
          <w:rFonts w:hint="eastAsia" w:ascii="仿宋" w:hAnsi="仿宋" w:eastAsia="仿宋" w:cs="仿宋"/>
          <w:kern w:val="0"/>
          <w:sz w:val="28"/>
          <w:szCs w:val="28"/>
          <w:lang w:val="zh-CN" w:bidi="zh-CN"/>
        </w:rPr>
        <w:t>营业执照；</w:t>
      </w:r>
    </w:p>
    <w:p w14:paraId="283E805E">
      <w:pPr>
        <w:keepNext w:val="0"/>
        <w:keepLines w:val="0"/>
        <w:pageBreakBefore w:val="0"/>
        <w:widowControl w:val="0"/>
        <w:kinsoku/>
        <w:wordWrap/>
        <w:overflowPunct/>
        <w:topLinePunct w:val="0"/>
        <w:autoSpaceDE w:val="0"/>
        <w:autoSpaceDN w:val="0"/>
        <w:bidi w:val="0"/>
        <w:adjustRightInd/>
        <w:snapToGrid/>
        <w:spacing w:line="520" w:lineRule="exact"/>
        <w:ind w:firstLine="560" w:firstLineChars="200"/>
        <w:jc w:val="left"/>
        <w:textAlignment w:val="auto"/>
        <w:rPr>
          <w:rFonts w:hint="eastAsia" w:ascii="仿宋" w:hAnsi="仿宋" w:eastAsia="仿宋" w:cs="仿宋"/>
          <w:kern w:val="0"/>
          <w:sz w:val="28"/>
          <w:szCs w:val="28"/>
          <w:lang w:val="zh-CN" w:bidi="zh-CN"/>
        </w:rPr>
      </w:pPr>
      <w:r>
        <w:rPr>
          <w:rFonts w:hint="eastAsia" w:ascii="仿宋" w:hAnsi="仿宋" w:eastAsia="仿宋" w:cs="仿宋"/>
          <w:kern w:val="0"/>
          <w:sz w:val="28"/>
          <w:szCs w:val="28"/>
          <w:lang w:val="en-US" w:bidi="zh-CN"/>
        </w:rPr>
        <w:t>3.法</w:t>
      </w:r>
      <w:r>
        <w:rPr>
          <w:rFonts w:hint="eastAsia" w:ascii="仿宋" w:hAnsi="仿宋" w:eastAsia="仿宋" w:cs="仿宋"/>
          <w:kern w:val="0"/>
          <w:sz w:val="28"/>
          <w:szCs w:val="28"/>
          <w:lang w:val="zh-CN" w:bidi="zh-CN"/>
        </w:rPr>
        <w:t>人</w:t>
      </w:r>
      <w:r>
        <w:rPr>
          <w:rFonts w:hint="eastAsia" w:ascii="仿宋" w:hAnsi="仿宋" w:eastAsia="仿宋" w:cs="仿宋"/>
          <w:kern w:val="0"/>
          <w:sz w:val="28"/>
          <w:szCs w:val="28"/>
          <w:lang w:val="en-US" w:bidi="zh-CN"/>
        </w:rPr>
        <w:t>身份证证明</w:t>
      </w:r>
      <w:r>
        <w:rPr>
          <w:rFonts w:hint="eastAsia" w:ascii="仿宋" w:hAnsi="仿宋" w:eastAsia="仿宋" w:cs="仿宋"/>
          <w:kern w:val="0"/>
          <w:sz w:val="28"/>
          <w:szCs w:val="28"/>
          <w:lang w:val="zh-CN" w:bidi="zh-CN"/>
        </w:rPr>
        <w:t>；</w:t>
      </w:r>
    </w:p>
    <w:p w14:paraId="061663C2">
      <w:pPr>
        <w:keepNext w:val="0"/>
        <w:keepLines w:val="0"/>
        <w:pageBreakBefore w:val="0"/>
        <w:widowControl w:val="0"/>
        <w:kinsoku/>
        <w:wordWrap/>
        <w:overflowPunct/>
        <w:topLinePunct w:val="0"/>
        <w:autoSpaceDE w:val="0"/>
        <w:autoSpaceDN w:val="0"/>
        <w:bidi w:val="0"/>
        <w:adjustRightInd/>
        <w:snapToGrid/>
        <w:spacing w:line="520" w:lineRule="exact"/>
        <w:ind w:firstLine="560" w:firstLineChars="200"/>
        <w:jc w:val="left"/>
        <w:textAlignment w:val="auto"/>
        <w:rPr>
          <w:rFonts w:hint="eastAsia" w:ascii="仿宋" w:hAnsi="仿宋" w:eastAsia="仿宋" w:cs="仿宋"/>
          <w:kern w:val="0"/>
          <w:sz w:val="28"/>
          <w:szCs w:val="28"/>
          <w:lang w:val="en-US" w:bidi="zh-CN"/>
        </w:rPr>
      </w:pPr>
      <w:r>
        <w:rPr>
          <w:rFonts w:hint="eastAsia" w:ascii="仿宋" w:hAnsi="仿宋" w:eastAsia="仿宋" w:cs="仿宋"/>
          <w:kern w:val="0"/>
          <w:sz w:val="28"/>
          <w:szCs w:val="28"/>
          <w:lang w:val="en-US" w:bidi="zh-CN"/>
        </w:rPr>
        <w:t>4.资质文件；</w:t>
      </w:r>
    </w:p>
    <w:p w14:paraId="6F5B155E">
      <w:pPr>
        <w:keepNext w:val="0"/>
        <w:keepLines w:val="0"/>
        <w:pageBreakBefore w:val="0"/>
        <w:widowControl w:val="0"/>
        <w:kinsoku/>
        <w:wordWrap/>
        <w:overflowPunct/>
        <w:topLinePunct w:val="0"/>
        <w:autoSpaceDE w:val="0"/>
        <w:autoSpaceDN w:val="0"/>
        <w:bidi w:val="0"/>
        <w:adjustRightInd/>
        <w:snapToGrid/>
        <w:spacing w:line="520" w:lineRule="exact"/>
        <w:ind w:firstLine="560" w:firstLineChars="200"/>
        <w:jc w:val="left"/>
        <w:textAlignment w:val="auto"/>
        <w:rPr>
          <w:rFonts w:hint="eastAsia" w:ascii="仿宋" w:hAnsi="仿宋" w:eastAsia="仿宋" w:cs="仿宋"/>
          <w:kern w:val="0"/>
          <w:sz w:val="28"/>
          <w:szCs w:val="28"/>
          <w:lang w:val="zh-CN" w:bidi="zh-CN"/>
        </w:rPr>
      </w:pPr>
      <w:r>
        <w:rPr>
          <w:rFonts w:hint="eastAsia" w:ascii="仿宋" w:hAnsi="仿宋" w:eastAsia="仿宋" w:cs="仿宋"/>
          <w:kern w:val="0"/>
          <w:sz w:val="28"/>
          <w:szCs w:val="28"/>
          <w:lang w:val="en-US" w:bidi="zh-CN"/>
        </w:rPr>
        <w:t>5.</w:t>
      </w:r>
      <w:r>
        <w:rPr>
          <w:rFonts w:hint="eastAsia" w:ascii="仿宋" w:hAnsi="仿宋" w:eastAsia="仿宋" w:cs="仿宋"/>
          <w:kern w:val="0"/>
          <w:sz w:val="28"/>
          <w:szCs w:val="28"/>
          <w:lang w:val="zh-CN" w:bidi="zh-CN"/>
        </w:rPr>
        <w:t>信用中国、中国政府采购网信用查询截图；</w:t>
      </w:r>
    </w:p>
    <w:p w14:paraId="573D5645">
      <w:pPr>
        <w:pStyle w:val="3"/>
        <w:keepNext w:val="0"/>
        <w:keepLines w:val="0"/>
        <w:pageBreakBefore w:val="0"/>
        <w:widowControl w:val="0"/>
        <w:kinsoku/>
        <w:wordWrap/>
        <w:overflowPunct/>
        <w:topLinePunct w:val="0"/>
        <w:autoSpaceDE w:val="0"/>
        <w:autoSpaceDN w:val="0"/>
        <w:bidi w:val="0"/>
        <w:adjustRightInd/>
        <w:snapToGrid/>
        <w:spacing w:before="0" w:beforeAutospacing="0" w:after="0" w:afterAutospacing="0" w:line="560" w:lineRule="exact"/>
        <w:jc w:val="both"/>
        <w:textAlignment w:val="auto"/>
        <w:outlineLvl w:val="1"/>
        <w:rPr>
          <w:rFonts w:hint="eastAsia" w:ascii="仿宋" w:hAnsi="仿宋" w:eastAsia="仿宋" w:cs="仿宋"/>
          <w:b/>
          <w:bCs/>
          <w:kern w:val="0"/>
          <w:sz w:val="32"/>
          <w:szCs w:val="32"/>
          <w:lang w:val="en-US" w:bidi="zh-CN"/>
        </w:rPr>
      </w:pPr>
      <w:r>
        <w:rPr>
          <w:rFonts w:hint="eastAsia" w:ascii="仿宋" w:hAnsi="仿宋" w:eastAsia="仿宋" w:cs="仿宋"/>
          <w:b/>
          <w:bCs/>
          <w:kern w:val="0"/>
          <w:sz w:val="32"/>
          <w:szCs w:val="32"/>
          <w:lang w:val="en-US" w:bidi="zh-CN"/>
        </w:rPr>
        <w:t>五、报价文件递交要求</w:t>
      </w:r>
    </w:p>
    <w:p w14:paraId="395B7EE9">
      <w:pPr>
        <w:keepNext w:val="0"/>
        <w:keepLines w:val="0"/>
        <w:pageBreakBefore w:val="0"/>
        <w:widowControl w:val="0"/>
        <w:kinsoku/>
        <w:wordWrap/>
        <w:overflowPunct/>
        <w:topLinePunct w:val="0"/>
        <w:autoSpaceDE w:val="0"/>
        <w:autoSpaceDN w:val="0"/>
        <w:bidi w:val="0"/>
        <w:adjustRightInd/>
        <w:snapToGrid/>
        <w:spacing w:line="520" w:lineRule="exact"/>
        <w:ind w:firstLine="560" w:firstLineChars="200"/>
        <w:jc w:val="left"/>
        <w:textAlignment w:val="auto"/>
        <w:rPr>
          <w:rFonts w:hint="eastAsia" w:ascii="仿宋" w:hAnsi="仿宋" w:eastAsia="仿宋" w:cs="仿宋"/>
          <w:kern w:val="0"/>
          <w:sz w:val="28"/>
          <w:szCs w:val="28"/>
          <w:lang w:val="zh-CN" w:bidi="zh-CN"/>
        </w:rPr>
      </w:pPr>
      <w:r>
        <w:rPr>
          <w:rFonts w:hint="eastAsia" w:ascii="仿宋" w:hAnsi="仿宋" w:eastAsia="仿宋" w:cs="仿宋"/>
          <w:kern w:val="0"/>
          <w:sz w:val="28"/>
          <w:szCs w:val="28"/>
          <w:lang w:val="en-US" w:bidi="zh-CN"/>
        </w:rPr>
        <w:t>1.</w:t>
      </w:r>
      <w:r>
        <w:rPr>
          <w:rFonts w:hint="eastAsia" w:ascii="仿宋" w:hAnsi="仿宋" w:eastAsia="仿宋" w:cs="仿宋"/>
          <w:kern w:val="0"/>
          <w:sz w:val="28"/>
          <w:szCs w:val="28"/>
          <w:lang w:val="zh-CN" w:bidi="zh-CN"/>
        </w:rPr>
        <w:t>递交截止时间：2026年</w:t>
      </w:r>
      <w:r>
        <w:rPr>
          <w:rFonts w:hint="eastAsia" w:ascii="仿宋" w:hAnsi="仿宋" w:eastAsia="仿宋" w:cs="仿宋"/>
          <w:kern w:val="0"/>
          <w:sz w:val="28"/>
          <w:szCs w:val="28"/>
          <w:lang w:val="en-US" w:bidi="zh-CN"/>
        </w:rPr>
        <w:t>10</w:t>
      </w:r>
      <w:r>
        <w:rPr>
          <w:rFonts w:hint="eastAsia" w:ascii="仿宋" w:hAnsi="仿宋" w:eastAsia="仿宋" w:cs="仿宋"/>
          <w:kern w:val="0"/>
          <w:sz w:val="28"/>
          <w:szCs w:val="28"/>
          <w:lang w:val="zh-CN" w:bidi="zh-CN"/>
        </w:rPr>
        <w:t>月</w:t>
      </w:r>
      <w:r>
        <w:rPr>
          <w:rFonts w:hint="eastAsia" w:ascii="仿宋" w:hAnsi="仿宋" w:eastAsia="仿宋" w:cs="仿宋"/>
          <w:kern w:val="0"/>
          <w:sz w:val="28"/>
          <w:szCs w:val="28"/>
          <w:lang w:val="en-US" w:bidi="zh-CN"/>
        </w:rPr>
        <w:t>14</w:t>
      </w:r>
      <w:r>
        <w:rPr>
          <w:rFonts w:hint="eastAsia" w:ascii="仿宋" w:hAnsi="仿宋" w:eastAsia="仿宋" w:cs="仿宋"/>
          <w:kern w:val="0"/>
          <w:sz w:val="28"/>
          <w:szCs w:val="28"/>
          <w:lang w:val="zh-CN" w:bidi="zh-CN"/>
        </w:rPr>
        <w:t>日17:</w:t>
      </w:r>
      <w:r>
        <w:rPr>
          <w:rFonts w:hint="eastAsia" w:ascii="仿宋" w:hAnsi="仿宋" w:eastAsia="仿宋" w:cs="仿宋"/>
          <w:kern w:val="0"/>
          <w:sz w:val="28"/>
          <w:szCs w:val="28"/>
          <w:lang w:val="en-US" w:bidi="zh-CN"/>
        </w:rPr>
        <w:t>3</w:t>
      </w:r>
      <w:r>
        <w:rPr>
          <w:rFonts w:hint="eastAsia" w:ascii="仿宋" w:hAnsi="仿宋" w:eastAsia="仿宋" w:cs="仿宋"/>
          <w:kern w:val="0"/>
          <w:sz w:val="28"/>
          <w:szCs w:val="28"/>
          <w:lang w:val="zh-CN" w:bidi="zh-CN"/>
        </w:rPr>
        <w:t>0，逾期送达的文件不予受理。</w:t>
      </w:r>
    </w:p>
    <w:p w14:paraId="01813A6F">
      <w:pPr>
        <w:keepNext w:val="0"/>
        <w:keepLines w:val="0"/>
        <w:pageBreakBefore w:val="0"/>
        <w:widowControl w:val="0"/>
        <w:kinsoku/>
        <w:wordWrap/>
        <w:overflowPunct/>
        <w:topLinePunct w:val="0"/>
        <w:autoSpaceDE w:val="0"/>
        <w:autoSpaceDN w:val="0"/>
        <w:bidi w:val="0"/>
        <w:adjustRightInd/>
        <w:snapToGrid/>
        <w:spacing w:line="520" w:lineRule="exact"/>
        <w:ind w:firstLine="560" w:firstLineChars="200"/>
        <w:jc w:val="left"/>
        <w:textAlignment w:val="auto"/>
        <w:rPr>
          <w:rFonts w:hint="eastAsia" w:ascii="仿宋" w:hAnsi="仿宋" w:eastAsia="仿宋" w:cs="仿宋"/>
          <w:kern w:val="0"/>
          <w:sz w:val="28"/>
          <w:szCs w:val="28"/>
          <w:lang w:val="zh-CN" w:bidi="zh-CN"/>
        </w:rPr>
      </w:pPr>
      <w:r>
        <w:rPr>
          <w:rFonts w:hint="eastAsia" w:ascii="仿宋" w:hAnsi="仿宋" w:eastAsia="仿宋" w:cs="仿宋"/>
          <w:kern w:val="0"/>
          <w:sz w:val="28"/>
          <w:szCs w:val="28"/>
          <w:lang w:val="en-US" w:bidi="zh-CN"/>
        </w:rPr>
        <w:t>2.</w:t>
      </w:r>
      <w:r>
        <w:rPr>
          <w:rFonts w:hint="eastAsia" w:ascii="仿宋" w:hAnsi="仿宋" w:eastAsia="仿宋" w:cs="仿宋"/>
          <w:kern w:val="0"/>
          <w:sz w:val="28"/>
          <w:szCs w:val="28"/>
          <w:lang w:val="zh-CN" w:bidi="zh-CN"/>
        </w:rPr>
        <w:t>递交地点：赤壁市林业局（赤壁市赤壁大道 969 号）。</w:t>
      </w:r>
    </w:p>
    <w:p w14:paraId="1704C634">
      <w:pPr>
        <w:keepNext w:val="0"/>
        <w:keepLines w:val="0"/>
        <w:pageBreakBefore w:val="0"/>
        <w:widowControl w:val="0"/>
        <w:kinsoku/>
        <w:wordWrap/>
        <w:overflowPunct/>
        <w:topLinePunct w:val="0"/>
        <w:autoSpaceDE w:val="0"/>
        <w:autoSpaceDN w:val="0"/>
        <w:bidi w:val="0"/>
        <w:adjustRightInd/>
        <w:snapToGrid/>
        <w:spacing w:line="520" w:lineRule="exact"/>
        <w:ind w:firstLine="560" w:firstLineChars="200"/>
        <w:jc w:val="left"/>
        <w:textAlignment w:val="auto"/>
        <w:rPr>
          <w:rFonts w:hint="eastAsia" w:ascii="仿宋" w:hAnsi="仿宋" w:eastAsia="仿宋" w:cs="仿宋"/>
          <w:kern w:val="0"/>
          <w:sz w:val="28"/>
          <w:szCs w:val="28"/>
          <w:lang w:val="zh-CN" w:bidi="zh-CN"/>
        </w:rPr>
      </w:pPr>
      <w:r>
        <w:rPr>
          <w:rFonts w:hint="eastAsia" w:ascii="仿宋" w:hAnsi="仿宋" w:eastAsia="仿宋" w:cs="仿宋"/>
          <w:kern w:val="0"/>
          <w:sz w:val="28"/>
          <w:szCs w:val="28"/>
          <w:lang w:val="en-US" w:bidi="zh-CN"/>
        </w:rPr>
        <w:t>3.</w:t>
      </w:r>
      <w:r>
        <w:rPr>
          <w:rFonts w:hint="eastAsia" w:ascii="仿宋" w:hAnsi="仿宋" w:eastAsia="仿宋" w:cs="仿宋"/>
          <w:kern w:val="0"/>
          <w:sz w:val="28"/>
          <w:szCs w:val="28"/>
          <w:lang w:val="zh-CN" w:bidi="zh-CN"/>
        </w:rPr>
        <w:t>项目联系人：</w:t>
      </w:r>
      <w:r>
        <w:rPr>
          <w:rFonts w:hint="eastAsia" w:ascii="仿宋" w:hAnsi="仿宋" w:eastAsia="仿宋" w:cs="仿宋"/>
          <w:kern w:val="0"/>
          <w:sz w:val="28"/>
          <w:szCs w:val="28"/>
          <w:lang w:val="en-US" w:eastAsia="zh-CN" w:bidi="zh-CN"/>
        </w:rPr>
        <w:t>雷勇</w:t>
      </w:r>
      <w:r>
        <w:rPr>
          <w:rFonts w:hint="eastAsia" w:ascii="仿宋" w:hAnsi="仿宋" w:eastAsia="仿宋" w:cs="仿宋"/>
          <w:kern w:val="0"/>
          <w:sz w:val="28"/>
          <w:szCs w:val="28"/>
          <w:lang w:val="zh-CN" w:bidi="zh-CN"/>
        </w:rPr>
        <w:t>；联系电话：0715-52850</w:t>
      </w:r>
      <w:r>
        <w:rPr>
          <w:rFonts w:hint="eastAsia" w:ascii="仿宋" w:hAnsi="仿宋" w:eastAsia="仿宋" w:cs="仿宋"/>
          <w:kern w:val="0"/>
          <w:sz w:val="28"/>
          <w:szCs w:val="28"/>
          <w:lang w:val="en-US" w:bidi="zh-CN"/>
        </w:rPr>
        <w:t>21</w:t>
      </w:r>
      <w:r>
        <w:rPr>
          <w:rFonts w:hint="eastAsia" w:ascii="仿宋" w:hAnsi="仿宋" w:eastAsia="仿宋" w:cs="仿宋"/>
          <w:kern w:val="0"/>
          <w:sz w:val="28"/>
          <w:szCs w:val="28"/>
          <w:lang w:val="zh-CN" w:bidi="zh-CN"/>
        </w:rPr>
        <w:t>。</w:t>
      </w:r>
    </w:p>
    <w:p w14:paraId="03965885">
      <w:pPr>
        <w:pStyle w:val="3"/>
        <w:keepNext w:val="0"/>
        <w:keepLines w:val="0"/>
        <w:pageBreakBefore w:val="0"/>
        <w:widowControl w:val="0"/>
        <w:kinsoku/>
        <w:wordWrap/>
        <w:overflowPunct/>
        <w:topLinePunct w:val="0"/>
        <w:autoSpaceDE w:val="0"/>
        <w:autoSpaceDN w:val="0"/>
        <w:bidi w:val="0"/>
        <w:adjustRightInd/>
        <w:snapToGrid/>
        <w:spacing w:before="0" w:beforeAutospacing="0" w:after="0" w:afterAutospacing="0" w:line="560" w:lineRule="exact"/>
        <w:jc w:val="both"/>
        <w:textAlignment w:val="auto"/>
        <w:outlineLvl w:val="1"/>
        <w:rPr>
          <w:rFonts w:hint="eastAsia" w:ascii="仿宋" w:hAnsi="仿宋" w:eastAsia="仿宋" w:cs="仿宋"/>
          <w:b/>
          <w:bCs/>
          <w:kern w:val="0"/>
          <w:sz w:val="32"/>
          <w:szCs w:val="32"/>
          <w:lang w:val="en-US" w:bidi="zh-CN"/>
        </w:rPr>
      </w:pPr>
      <w:r>
        <w:rPr>
          <w:rFonts w:hint="eastAsia" w:ascii="仿宋" w:hAnsi="仿宋" w:eastAsia="仿宋" w:cs="仿宋"/>
          <w:b/>
          <w:bCs/>
          <w:kern w:val="0"/>
          <w:sz w:val="32"/>
          <w:szCs w:val="32"/>
          <w:lang w:val="en-US" w:bidi="zh-CN"/>
        </w:rPr>
        <w:t>六、评审及成交原则</w:t>
      </w:r>
    </w:p>
    <w:p w14:paraId="2F580A6B">
      <w:pPr>
        <w:keepNext w:val="0"/>
        <w:keepLines w:val="0"/>
        <w:pageBreakBefore w:val="0"/>
        <w:widowControl w:val="0"/>
        <w:kinsoku/>
        <w:wordWrap/>
        <w:overflowPunct/>
        <w:topLinePunct w:val="0"/>
        <w:autoSpaceDE w:val="0"/>
        <w:autoSpaceDN w:val="0"/>
        <w:bidi w:val="0"/>
        <w:adjustRightInd/>
        <w:snapToGrid/>
        <w:spacing w:line="520" w:lineRule="exact"/>
        <w:ind w:firstLine="560" w:firstLineChars="200"/>
        <w:jc w:val="left"/>
        <w:textAlignment w:val="auto"/>
        <w:rPr>
          <w:rFonts w:hint="eastAsia" w:ascii="仿宋" w:hAnsi="仿宋" w:eastAsia="仿宋" w:cs="仿宋"/>
          <w:kern w:val="0"/>
          <w:sz w:val="28"/>
          <w:szCs w:val="28"/>
          <w:lang w:val="zh-CN" w:bidi="zh-CN"/>
        </w:rPr>
      </w:pPr>
      <w:r>
        <w:rPr>
          <w:rFonts w:hint="eastAsia" w:ascii="仿宋" w:hAnsi="仿宋" w:eastAsia="仿宋" w:cs="仿宋"/>
          <w:kern w:val="0"/>
          <w:sz w:val="28"/>
          <w:szCs w:val="28"/>
          <w:lang w:val="zh-CN" w:bidi="zh-CN"/>
        </w:rPr>
        <w:t>赤壁市林业局组建询价评审小组，在满足</w:t>
      </w:r>
      <w:r>
        <w:rPr>
          <w:rFonts w:hint="eastAsia" w:ascii="仿宋" w:hAnsi="仿宋" w:eastAsia="仿宋" w:cs="仿宋"/>
          <w:kern w:val="0"/>
          <w:sz w:val="28"/>
          <w:szCs w:val="28"/>
          <w:lang w:val="en-US" w:bidi="zh-CN"/>
        </w:rPr>
        <w:t>资格</w:t>
      </w:r>
      <w:r>
        <w:rPr>
          <w:rFonts w:hint="eastAsia" w:ascii="仿宋" w:hAnsi="仿宋" w:eastAsia="仿宋" w:cs="仿宋"/>
          <w:kern w:val="0"/>
          <w:sz w:val="28"/>
          <w:szCs w:val="28"/>
          <w:lang w:val="zh-CN" w:bidi="zh-CN"/>
        </w:rPr>
        <w:t>要求</w:t>
      </w:r>
      <w:r>
        <w:rPr>
          <w:rFonts w:hint="eastAsia" w:ascii="仿宋" w:hAnsi="仿宋" w:eastAsia="仿宋" w:cs="仿宋"/>
          <w:kern w:val="0"/>
          <w:sz w:val="28"/>
          <w:szCs w:val="28"/>
          <w:lang w:val="en-US" w:bidi="zh-CN"/>
        </w:rPr>
        <w:t>的</w:t>
      </w:r>
      <w:r>
        <w:rPr>
          <w:rFonts w:hint="eastAsia" w:ascii="仿宋" w:hAnsi="仿宋" w:eastAsia="仿宋" w:cs="仿宋"/>
          <w:kern w:val="0"/>
          <w:sz w:val="28"/>
          <w:szCs w:val="28"/>
          <w:lang w:val="zh-CN" w:bidi="zh-CN"/>
        </w:rPr>
        <w:t>前提下，选择</w:t>
      </w:r>
      <w:r>
        <w:rPr>
          <w:rFonts w:hint="eastAsia" w:ascii="仿宋" w:hAnsi="仿宋" w:eastAsia="仿宋" w:cs="仿宋"/>
          <w:kern w:val="0"/>
          <w:sz w:val="28"/>
          <w:szCs w:val="28"/>
          <w:lang w:val="en-US" w:bidi="zh-CN"/>
        </w:rPr>
        <w:t>报价最低的</w:t>
      </w:r>
      <w:r>
        <w:rPr>
          <w:rFonts w:hint="eastAsia" w:ascii="仿宋" w:hAnsi="仿宋" w:eastAsia="仿宋" w:cs="仿宋"/>
          <w:kern w:val="0"/>
          <w:sz w:val="28"/>
          <w:szCs w:val="28"/>
          <w:lang w:val="zh-CN" w:bidi="zh-CN"/>
        </w:rPr>
        <w:t>方式确定成交供应商。</w:t>
      </w:r>
    </w:p>
    <w:p w14:paraId="29FE7548">
      <w:pPr>
        <w:pStyle w:val="3"/>
        <w:keepNext w:val="0"/>
        <w:keepLines w:val="0"/>
        <w:pageBreakBefore w:val="0"/>
        <w:widowControl w:val="0"/>
        <w:kinsoku/>
        <w:wordWrap/>
        <w:overflowPunct/>
        <w:topLinePunct w:val="0"/>
        <w:autoSpaceDE w:val="0"/>
        <w:autoSpaceDN w:val="0"/>
        <w:bidi w:val="0"/>
        <w:adjustRightInd/>
        <w:snapToGrid/>
        <w:spacing w:before="0" w:beforeAutospacing="0" w:after="0" w:afterAutospacing="0" w:line="560" w:lineRule="exact"/>
        <w:jc w:val="both"/>
        <w:textAlignment w:val="auto"/>
        <w:outlineLvl w:val="1"/>
        <w:rPr>
          <w:rFonts w:hint="eastAsia" w:ascii="仿宋" w:hAnsi="仿宋" w:eastAsia="仿宋" w:cs="仿宋"/>
          <w:b/>
          <w:bCs/>
          <w:kern w:val="0"/>
          <w:sz w:val="32"/>
          <w:szCs w:val="32"/>
          <w:lang w:val="en-US" w:bidi="zh-CN"/>
        </w:rPr>
      </w:pPr>
      <w:r>
        <w:rPr>
          <w:rFonts w:hint="eastAsia" w:ascii="仿宋" w:hAnsi="仿宋" w:eastAsia="仿宋" w:cs="仿宋"/>
          <w:b/>
          <w:bCs/>
          <w:kern w:val="0"/>
          <w:sz w:val="32"/>
          <w:szCs w:val="32"/>
          <w:lang w:val="en-US" w:bidi="zh-CN"/>
        </w:rPr>
        <w:t>七、其他说明</w:t>
      </w:r>
    </w:p>
    <w:p w14:paraId="3C29A5A5">
      <w:pPr>
        <w:keepNext w:val="0"/>
        <w:keepLines w:val="0"/>
        <w:pageBreakBefore w:val="0"/>
        <w:widowControl w:val="0"/>
        <w:kinsoku/>
        <w:wordWrap/>
        <w:overflowPunct/>
        <w:topLinePunct w:val="0"/>
        <w:autoSpaceDE w:val="0"/>
        <w:autoSpaceDN w:val="0"/>
        <w:bidi w:val="0"/>
        <w:adjustRightInd/>
        <w:snapToGrid/>
        <w:spacing w:line="520" w:lineRule="exact"/>
        <w:ind w:firstLine="560" w:firstLineChars="200"/>
        <w:jc w:val="left"/>
        <w:textAlignment w:val="auto"/>
        <w:rPr>
          <w:rFonts w:hint="eastAsia" w:ascii="仿宋" w:hAnsi="仿宋" w:eastAsia="仿宋" w:cs="仿宋"/>
          <w:kern w:val="0"/>
          <w:sz w:val="28"/>
          <w:szCs w:val="28"/>
          <w:lang w:val="zh-CN" w:bidi="zh-CN"/>
        </w:rPr>
      </w:pPr>
      <w:r>
        <w:rPr>
          <w:rFonts w:hint="eastAsia" w:ascii="仿宋" w:hAnsi="仿宋" w:eastAsia="仿宋" w:cs="仿宋"/>
          <w:kern w:val="0"/>
          <w:sz w:val="28"/>
          <w:szCs w:val="28"/>
          <w:lang w:val="zh-CN" w:bidi="zh-CN"/>
        </w:rPr>
        <w:t>供应商应当保证全部提交资料真实有效，如有弄虚作假直接取消参与资格。</w:t>
      </w:r>
    </w:p>
    <w:p w14:paraId="79A9EB70">
      <w:pPr>
        <w:keepNext w:val="0"/>
        <w:keepLines w:val="0"/>
        <w:pageBreakBefore w:val="0"/>
        <w:widowControl w:val="0"/>
        <w:kinsoku/>
        <w:wordWrap/>
        <w:overflowPunct/>
        <w:topLinePunct w:val="0"/>
        <w:autoSpaceDE w:val="0"/>
        <w:autoSpaceDN w:val="0"/>
        <w:bidi w:val="0"/>
        <w:adjustRightInd/>
        <w:snapToGrid/>
        <w:spacing w:line="520" w:lineRule="exact"/>
        <w:ind w:firstLine="560" w:firstLineChars="200"/>
        <w:jc w:val="left"/>
        <w:textAlignment w:val="auto"/>
        <w:rPr>
          <w:rFonts w:hint="eastAsia" w:ascii="仿宋" w:hAnsi="仿宋" w:eastAsia="仿宋" w:cs="仿宋"/>
          <w:kern w:val="0"/>
          <w:sz w:val="28"/>
          <w:szCs w:val="28"/>
          <w:lang w:val="zh-CN" w:bidi="zh-CN"/>
        </w:rPr>
      </w:pPr>
    </w:p>
    <w:p w14:paraId="080C06D3">
      <w:pPr>
        <w:keepNext w:val="0"/>
        <w:keepLines w:val="0"/>
        <w:pageBreakBefore w:val="0"/>
        <w:widowControl w:val="0"/>
        <w:kinsoku/>
        <w:wordWrap/>
        <w:overflowPunct/>
        <w:topLinePunct w:val="0"/>
        <w:autoSpaceDE w:val="0"/>
        <w:autoSpaceDN w:val="0"/>
        <w:bidi w:val="0"/>
        <w:adjustRightInd/>
        <w:snapToGrid/>
        <w:spacing w:line="520" w:lineRule="exact"/>
        <w:ind w:firstLine="560" w:firstLineChars="200"/>
        <w:jc w:val="left"/>
        <w:textAlignment w:val="auto"/>
        <w:rPr>
          <w:rFonts w:hint="eastAsia" w:ascii="仿宋" w:hAnsi="仿宋" w:eastAsia="仿宋" w:cs="仿宋"/>
          <w:kern w:val="0"/>
          <w:sz w:val="28"/>
          <w:szCs w:val="28"/>
          <w:lang w:val="zh-CN" w:bidi="zh-CN"/>
        </w:rPr>
      </w:pPr>
    </w:p>
    <w:p w14:paraId="780C4274">
      <w:pPr>
        <w:keepNext w:val="0"/>
        <w:keepLines w:val="0"/>
        <w:pageBreakBefore w:val="0"/>
        <w:widowControl w:val="0"/>
        <w:kinsoku/>
        <w:wordWrap/>
        <w:overflowPunct/>
        <w:topLinePunct w:val="0"/>
        <w:autoSpaceDE w:val="0"/>
        <w:autoSpaceDN w:val="0"/>
        <w:bidi w:val="0"/>
        <w:adjustRightInd/>
        <w:snapToGrid/>
        <w:spacing w:line="560" w:lineRule="exact"/>
        <w:ind w:firstLine="560" w:firstLineChars="200"/>
        <w:jc w:val="center"/>
        <w:textAlignment w:val="auto"/>
        <w:rPr>
          <w:rFonts w:hint="eastAsia" w:ascii="仿宋" w:hAnsi="仿宋" w:eastAsia="仿宋" w:cs="仿宋"/>
          <w:kern w:val="0"/>
          <w:sz w:val="28"/>
          <w:szCs w:val="28"/>
          <w:lang w:val="zh-CN" w:bidi="zh-CN"/>
        </w:rPr>
      </w:pPr>
      <w:r>
        <w:rPr>
          <w:rFonts w:hint="eastAsia" w:ascii="仿宋" w:hAnsi="仿宋" w:eastAsia="仿宋" w:cs="仿宋"/>
          <w:kern w:val="0"/>
          <w:sz w:val="28"/>
          <w:szCs w:val="28"/>
          <w:lang w:val="en-US" w:bidi="zh-CN"/>
        </w:rPr>
        <w:t xml:space="preserve">                                      </w:t>
      </w:r>
      <w:r>
        <w:rPr>
          <w:rFonts w:hint="eastAsia" w:ascii="仿宋" w:hAnsi="仿宋" w:eastAsia="仿宋" w:cs="仿宋"/>
          <w:kern w:val="0"/>
          <w:sz w:val="28"/>
          <w:szCs w:val="28"/>
          <w:lang w:val="zh-CN" w:bidi="zh-CN"/>
        </w:rPr>
        <w:t>赤壁市林业局</w:t>
      </w:r>
      <w:r>
        <w:rPr>
          <w:rFonts w:hint="eastAsia" w:ascii="仿宋" w:hAnsi="仿宋" w:eastAsia="仿宋" w:cs="仿宋"/>
          <w:kern w:val="0"/>
          <w:sz w:val="28"/>
          <w:szCs w:val="28"/>
          <w:lang w:val="en-US" w:bidi="zh-CN"/>
        </w:rPr>
        <w:t xml:space="preserve">            </w:t>
      </w:r>
      <w:r>
        <w:rPr>
          <w:rFonts w:hint="eastAsia" w:ascii="仿宋" w:hAnsi="仿宋" w:eastAsia="仿宋" w:cs="仿宋"/>
          <w:kern w:val="0"/>
          <w:sz w:val="28"/>
          <w:szCs w:val="28"/>
          <w:lang w:val="zh-CN" w:bidi="zh-CN"/>
        </w:rPr>
        <w:t xml:space="preserve"> </w:t>
      </w:r>
    </w:p>
    <w:p w14:paraId="53BF937F">
      <w:pPr>
        <w:keepNext w:val="0"/>
        <w:keepLines w:val="0"/>
        <w:pageBreakBefore w:val="0"/>
        <w:widowControl w:val="0"/>
        <w:kinsoku/>
        <w:wordWrap/>
        <w:overflowPunct/>
        <w:topLinePunct w:val="0"/>
        <w:autoSpaceDE w:val="0"/>
        <w:autoSpaceDN w:val="0"/>
        <w:bidi w:val="0"/>
        <w:adjustRightInd/>
        <w:snapToGrid/>
        <w:spacing w:line="520" w:lineRule="exact"/>
        <w:ind w:firstLine="560" w:firstLineChars="200"/>
        <w:jc w:val="left"/>
        <w:textAlignment w:val="auto"/>
        <w:rPr>
          <w:rFonts w:hint="eastAsia" w:ascii="仿宋" w:hAnsi="仿宋" w:eastAsia="仿宋" w:cs="仿宋"/>
          <w:kern w:val="0"/>
          <w:sz w:val="28"/>
          <w:szCs w:val="28"/>
          <w:lang w:val="zh-CN" w:bidi="zh-CN"/>
        </w:rPr>
      </w:pPr>
      <w:r>
        <w:rPr>
          <w:rFonts w:hint="eastAsia" w:ascii="仿宋" w:hAnsi="仿宋" w:eastAsia="仿宋" w:cs="仿宋"/>
          <w:kern w:val="0"/>
          <w:sz w:val="28"/>
          <w:szCs w:val="28"/>
          <w:lang w:val="en-US" w:bidi="zh-CN"/>
        </w:rPr>
        <w:t xml:space="preserve">                                             2026年10月12日</w:t>
      </w:r>
    </w:p>
    <w:p w14:paraId="5B6BC803">
      <w:pPr>
        <w:keepNext w:val="0"/>
        <w:keepLines w:val="0"/>
        <w:pageBreakBefore w:val="0"/>
        <w:widowControl w:val="0"/>
        <w:kinsoku/>
        <w:wordWrap/>
        <w:overflowPunct/>
        <w:topLinePunct w:val="0"/>
        <w:autoSpaceDE w:val="0"/>
        <w:autoSpaceDN w:val="0"/>
        <w:bidi w:val="0"/>
        <w:adjustRightInd/>
        <w:snapToGrid/>
        <w:spacing w:line="520" w:lineRule="exact"/>
        <w:ind w:firstLine="560" w:firstLineChars="200"/>
        <w:jc w:val="left"/>
        <w:textAlignment w:val="auto"/>
        <w:rPr>
          <w:rFonts w:hint="eastAsia" w:ascii="仿宋" w:hAnsi="仿宋" w:eastAsia="仿宋" w:cs="仿宋"/>
          <w:kern w:val="0"/>
          <w:sz w:val="28"/>
          <w:szCs w:val="28"/>
          <w:lang w:val="zh-CN" w:bidi="zh-CN"/>
        </w:rPr>
      </w:pPr>
    </w:p>
    <w:p w14:paraId="725BFB76">
      <w:pPr>
        <w:bidi w:val="0"/>
        <w:rPr>
          <w:rFonts w:asciiTheme="minorHAnsi" w:hAnsiTheme="minorHAnsi" w:eastAsiaTheme="minorEastAsia" w:cstheme="minorBidi"/>
          <w:kern w:val="2"/>
          <w:sz w:val="21"/>
          <w:szCs w:val="24"/>
          <w:lang w:val="en-US" w:eastAsia="zh-CN" w:bidi="ar-SA"/>
        </w:rPr>
      </w:pPr>
    </w:p>
    <w:p w14:paraId="24A8ACCF">
      <w:pPr>
        <w:bidi w:val="0"/>
        <w:rPr>
          <w:lang w:val="en-US" w:eastAsia="zh-CN"/>
        </w:rPr>
      </w:pPr>
    </w:p>
    <w:p w14:paraId="6D995B7D">
      <w:pPr>
        <w:bidi w:val="0"/>
        <w:rPr>
          <w:lang w:val="en-US" w:eastAsia="zh-CN"/>
        </w:rPr>
      </w:pPr>
    </w:p>
    <w:p w14:paraId="09B4DC95">
      <w:pPr>
        <w:bidi w:val="0"/>
        <w:rPr>
          <w:lang w:val="en-US" w:eastAsia="zh-CN"/>
        </w:rPr>
      </w:pPr>
    </w:p>
    <w:p w14:paraId="663184A7">
      <w:pPr>
        <w:tabs>
          <w:tab w:val="left" w:pos="869"/>
        </w:tabs>
        <w:bidi w:val="0"/>
        <w:jc w:val="left"/>
        <w:rPr>
          <w:rFonts w:hint="eastAsia"/>
          <w:lang w:val="en-US" w:eastAsia="zh-CN"/>
        </w:rPr>
      </w:pPr>
    </w:p>
    <w:p w14:paraId="7AB0CEE1">
      <w:pPr>
        <w:rPr>
          <w:rFonts w:hint="eastAsia" w:ascii="黑体" w:hAnsi="黑体" w:eastAsia="黑体" w:cs="黑体"/>
          <w:b w:val="0"/>
          <w:bCs/>
          <w:sz w:val="32"/>
          <w:szCs w:val="32"/>
          <w:lang w:val="en-US" w:eastAsia="zh-CN"/>
        </w:rPr>
        <w:sectPr>
          <w:footerReference r:id="rId3" w:type="default"/>
          <w:pgSz w:w="11907" w:h="16840"/>
          <w:pgMar w:top="1418" w:right="1134" w:bottom="1134" w:left="1418" w:header="680" w:footer="907" w:gutter="0"/>
          <w:cols w:space="720" w:num="1"/>
          <w:docGrid w:linePitch="271" w:charSpace="0"/>
        </w:sectPr>
      </w:pPr>
      <w:r>
        <w:rPr>
          <w:rFonts w:hint="eastAsia" w:ascii="黑体" w:hAnsi="黑体" w:eastAsia="黑体" w:cs="黑体"/>
          <w:b w:val="0"/>
          <w:bCs/>
          <w:sz w:val="32"/>
          <w:szCs w:val="32"/>
          <w:lang w:val="en-US" w:eastAsia="zh-CN"/>
        </w:rPr>
        <w:br w:type="page"/>
      </w:r>
    </w:p>
    <w:p w14:paraId="517C93FD">
      <w:pPr>
        <w:pStyle w:val="17"/>
        <w:keepNext/>
        <w:keepLines/>
        <w:spacing w:after="200" w:line="240" w:lineRule="auto"/>
        <w:jc w:val="left"/>
        <w:rPr>
          <w:rFonts w:hint="eastAsia" w:ascii="黑体" w:hAnsi="黑体" w:eastAsia="黑体" w:cs="黑体"/>
          <w:b w:val="0"/>
          <w:bCs/>
          <w:sz w:val="24"/>
          <w:szCs w:val="24"/>
        </w:rPr>
      </w:pPr>
      <w:r>
        <w:rPr>
          <w:rFonts w:hint="eastAsia" w:ascii="黑体" w:hAnsi="黑体" w:eastAsia="黑体" w:cs="黑体"/>
          <w:b w:val="0"/>
          <w:bCs/>
          <w:sz w:val="32"/>
          <w:szCs w:val="32"/>
          <w:lang w:val="en-US" w:eastAsia="zh-CN"/>
        </w:rPr>
        <w:t>附件：询价</w:t>
      </w:r>
      <w:r>
        <w:rPr>
          <w:rFonts w:hint="eastAsia" w:ascii="黑体" w:hAnsi="黑体" w:eastAsia="黑体" w:cs="黑体"/>
          <w:b w:val="0"/>
          <w:bCs/>
          <w:sz w:val="32"/>
          <w:szCs w:val="32"/>
        </w:rPr>
        <w:t>文件格式</w:t>
      </w:r>
      <w:r>
        <w:rPr>
          <w:rFonts w:hint="eastAsia" w:ascii="黑体" w:hAnsi="黑体" w:eastAsia="黑体" w:cs="黑体"/>
          <w:b w:val="0"/>
          <w:bCs/>
          <w:sz w:val="24"/>
          <w:szCs w:val="24"/>
        </w:rPr>
        <w:t xml:space="preserve">        </w:t>
      </w:r>
    </w:p>
    <w:p w14:paraId="4AE91F73">
      <w:pPr>
        <w:pStyle w:val="17"/>
        <w:keepNext/>
        <w:keepLines/>
        <w:spacing w:after="200" w:line="240" w:lineRule="auto"/>
        <w:rPr>
          <w:b/>
          <w:bCs/>
          <w:color w:val="000000" w:themeColor="text1"/>
          <w:sz w:val="44"/>
          <w:szCs w:val="44"/>
          <w14:textFill>
            <w14:solidFill>
              <w14:schemeClr w14:val="tx1"/>
            </w14:solidFill>
          </w14:textFill>
        </w:rPr>
      </w:pPr>
      <w:r>
        <w:rPr>
          <w:rFonts w:hint="eastAsia"/>
          <w:b/>
          <w:bCs/>
          <w:color w:val="000000" w:themeColor="text1"/>
          <w:sz w:val="44"/>
          <w:szCs w:val="44"/>
          <w:lang w:val="en-US" w:eastAsia="zh-CN"/>
          <w14:textFill>
            <w14:solidFill>
              <w14:schemeClr w14:val="tx1"/>
            </w14:solidFill>
          </w14:textFill>
        </w:rPr>
        <w:t>赤壁市林业局</w:t>
      </w:r>
      <w:r>
        <w:rPr>
          <w:rFonts w:hint="eastAsia"/>
          <w:b/>
          <w:bCs/>
          <w:color w:val="000000" w:themeColor="text1"/>
          <w:sz w:val="44"/>
          <w:szCs w:val="44"/>
          <w14:textFill>
            <w14:solidFill>
              <w14:schemeClr w14:val="tx1"/>
            </w14:solidFill>
          </w14:textFill>
        </w:rPr>
        <w:t>采购询价单</w:t>
      </w:r>
    </w:p>
    <w:p w14:paraId="13FDBF04">
      <w:pPr>
        <w:pStyle w:val="18"/>
        <w:jc w:val="center"/>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 xml:space="preserve">                                                                   </w:t>
      </w:r>
      <w:r>
        <w:rPr>
          <w:rFonts w:hint="eastAsia" w:ascii="仿宋" w:hAnsi="仿宋" w:eastAsia="仿宋" w:cs="仿宋"/>
          <w:color w:val="000000" w:themeColor="text1"/>
          <w:sz w:val="28"/>
          <w:szCs w:val="28"/>
          <w14:textFill>
            <w14:solidFill>
              <w14:schemeClr w14:val="tx1"/>
            </w14:solidFill>
          </w14:textFill>
        </w:rPr>
        <w:t>年</w:t>
      </w:r>
      <w:r>
        <w:rPr>
          <w:rFonts w:hint="eastAsia" w:ascii="仿宋" w:hAnsi="仿宋" w:eastAsia="仿宋" w:cs="仿宋"/>
          <w:color w:val="000000" w:themeColor="text1"/>
          <w:sz w:val="28"/>
          <w:szCs w:val="28"/>
          <w:lang w:val="en-US" w:eastAsia="zh-CN"/>
          <w14:textFill>
            <w14:solidFill>
              <w14:schemeClr w14:val="tx1"/>
            </w14:solidFill>
          </w14:textFill>
        </w:rPr>
        <w:t xml:space="preserve">    </w:t>
      </w:r>
      <w:r>
        <w:rPr>
          <w:rFonts w:hint="eastAsia" w:ascii="仿宋" w:hAnsi="仿宋" w:eastAsia="仿宋" w:cs="仿宋"/>
          <w:color w:val="000000" w:themeColor="text1"/>
          <w:sz w:val="28"/>
          <w:szCs w:val="28"/>
          <w14:textFill>
            <w14:solidFill>
              <w14:schemeClr w14:val="tx1"/>
            </w14:solidFill>
          </w14:textFill>
        </w:rPr>
        <w:t>月</w:t>
      </w:r>
      <w:r>
        <w:rPr>
          <w:rFonts w:hint="eastAsia" w:ascii="仿宋" w:hAnsi="仿宋" w:eastAsia="仿宋" w:cs="仿宋"/>
          <w:color w:val="000000" w:themeColor="text1"/>
          <w:sz w:val="28"/>
          <w:szCs w:val="28"/>
          <w:lang w:val="en-US" w:eastAsia="zh-CN"/>
          <w14:textFill>
            <w14:solidFill>
              <w14:schemeClr w14:val="tx1"/>
            </w14:solidFill>
          </w14:textFill>
        </w:rPr>
        <w:t xml:space="preserve">   </w:t>
      </w:r>
      <w:r>
        <w:rPr>
          <w:rFonts w:hint="eastAsia" w:ascii="仿宋" w:hAnsi="仿宋" w:eastAsia="仿宋" w:cs="仿宋"/>
          <w:color w:val="000000" w:themeColor="text1"/>
          <w:sz w:val="28"/>
          <w:szCs w:val="28"/>
          <w14:textFill>
            <w14:solidFill>
              <w14:schemeClr w14:val="tx1"/>
            </w14:solidFill>
          </w14:textFill>
        </w:rPr>
        <w:t>日</w:t>
      </w:r>
    </w:p>
    <w:tbl>
      <w:tblPr>
        <w:tblStyle w:val="13"/>
        <w:tblW w:w="14780" w:type="dxa"/>
        <w:jc w:val="center"/>
        <w:tblLayout w:type="fixed"/>
        <w:tblCellMar>
          <w:top w:w="0" w:type="dxa"/>
          <w:left w:w="10" w:type="dxa"/>
          <w:bottom w:w="0" w:type="dxa"/>
          <w:right w:w="10" w:type="dxa"/>
        </w:tblCellMar>
      </w:tblPr>
      <w:tblGrid>
        <w:gridCol w:w="1418"/>
        <w:gridCol w:w="3411"/>
        <w:gridCol w:w="3946"/>
        <w:gridCol w:w="901"/>
        <w:gridCol w:w="1500"/>
        <w:gridCol w:w="1907"/>
        <w:gridCol w:w="1697"/>
      </w:tblGrid>
      <w:tr w14:paraId="2DEA5BE8">
        <w:tblPrEx>
          <w:tblCellMar>
            <w:top w:w="0" w:type="dxa"/>
            <w:left w:w="10" w:type="dxa"/>
            <w:bottom w:w="0" w:type="dxa"/>
            <w:right w:w="10" w:type="dxa"/>
          </w:tblCellMar>
        </w:tblPrEx>
        <w:trPr>
          <w:trHeight w:val="596" w:hRule="exact"/>
          <w:jc w:val="center"/>
        </w:trPr>
        <w:tc>
          <w:tcPr>
            <w:tcW w:w="14780" w:type="dxa"/>
            <w:gridSpan w:val="7"/>
            <w:tcBorders>
              <w:top w:val="single" w:color="auto" w:sz="4" w:space="0"/>
              <w:left w:val="single" w:color="auto" w:sz="4" w:space="0"/>
              <w:right w:val="single" w:color="auto" w:sz="4" w:space="0"/>
            </w:tcBorders>
            <w:shd w:val="clear" w:color="auto" w:fill="FFFFFF"/>
            <w:vAlign w:val="center"/>
          </w:tcPr>
          <w:p w14:paraId="40DA732B">
            <w:pPr>
              <w:pStyle w:val="19"/>
              <w:jc w:val="left"/>
              <w:rPr>
                <w:rFonts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釆购单位（加盖公章）：</w:t>
            </w:r>
            <w:r>
              <w:rPr>
                <w:rFonts w:hint="eastAsia" w:ascii="仿宋" w:hAnsi="仿宋" w:eastAsia="仿宋" w:cs="仿宋"/>
                <w:color w:val="000000" w:themeColor="text1"/>
                <w:sz w:val="28"/>
                <w:szCs w:val="28"/>
                <w:lang w:val="en-US" w:eastAsia="zh-CN"/>
                <w14:textFill>
                  <w14:solidFill>
                    <w14:schemeClr w14:val="tx1"/>
                  </w14:solidFill>
                </w14:textFill>
              </w:rPr>
              <w:t xml:space="preserve">赤壁市林业局                              </w:t>
            </w:r>
          </w:p>
        </w:tc>
      </w:tr>
      <w:tr w14:paraId="78B93AE5">
        <w:tblPrEx>
          <w:tblCellMar>
            <w:top w:w="0" w:type="dxa"/>
            <w:left w:w="10" w:type="dxa"/>
            <w:bottom w:w="0" w:type="dxa"/>
            <w:right w:w="10" w:type="dxa"/>
          </w:tblCellMar>
        </w:tblPrEx>
        <w:trPr>
          <w:trHeight w:val="587" w:hRule="exact"/>
          <w:jc w:val="center"/>
        </w:trPr>
        <w:tc>
          <w:tcPr>
            <w:tcW w:w="4829" w:type="dxa"/>
            <w:gridSpan w:val="2"/>
            <w:tcBorders>
              <w:top w:val="single" w:color="auto" w:sz="4" w:space="0"/>
              <w:left w:val="single" w:color="auto" w:sz="4" w:space="0"/>
            </w:tcBorders>
            <w:shd w:val="clear" w:color="auto" w:fill="FFFFFF"/>
            <w:vAlign w:val="center"/>
          </w:tcPr>
          <w:p w14:paraId="641A6618">
            <w:pPr>
              <w:jc w:val="left"/>
              <w:rPr>
                <w:rFonts w:hint="eastAsia" w:ascii="仿宋" w:hAnsi="仿宋" w:eastAsia="仿宋" w:cs="仿宋"/>
                <w:color w:val="000000" w:themeColor="text1"/>
                <w:sz w:val="28"/>
                <w:szCs w:val="28"/>
                <w:lang w:val="en-US" w:eastAsia="zh-CN" w:bidi="zh-TW"/>
                <w14:textFill>
                  <w14:solidFill>
                    <w14:schemeClr w14:val="tx1"/>
                  </w14:solidFill>
                </w14:textFill>
              </w:rPr>
            </w:pPr>
            <w:r>
              <w:rPr>
                <w:rFonts w:hint="eastAsia" w:ascii="仿宋" w:hAnsi="仿宋" w:eastAsia="仿宋" w:cs="仿宋"/>
                <w:color w:val="000000" w:themeColor="text1"/>
                <w:sz w:val="28"/>
                <w:szCs w:val="28"/>
                <w:lang w:val="zh-TW" w:bidi="zh-TW"/>
                <w14:textFill>
                  <w14:solidFill>
                    <w14:schemeClr w14:val="tx1"/>
                  </w14:solidFill>
                </w14:textFill>
              </w:rPr>
              <w:t>询价负责人：</w:t>
            </w:r>
            <w:r>
              <w:rPr>
                <w:rFonts w:hint="eastAsia" w:ascii="仿宋" w:hAnsi="仿宋" w:eastAsia="仿宋" w:cs="仿宋"/>
                <w:color w:val="000000" w:themeColor="text1"/>
                <w:sz w:val="28"/>
                <w:szCs w:val="28"/>
                <w:lang w:val="en-US" w:eastAsia="zh-CN" w:bidi="zh-TW"/>
                <w14:textFill>
                  <w14:solidFill>
                    <w14:schemeClr w14:val="tx1"/>
                  </w14:solidFill>
                </w14:textFill>
              </w:rPr>
              <w:t>雷勇</w:t>
            </w:r>
          </w:p>
        </w:tc>
        <w:tc>
          <w:tcPr>
            <w:tcW w:w="9951" w:type="dxa"/>
            <w:gridSpan w:val="5"/>
            <w:tcBorders>
              <w:top w:val="single" w:color="auto" w:sz="4" w:space="0"/>
              <w:left w:val="single" w:color="auto" w:sz="4" w:space="0"/>
              <w:right w:val="single" w:color="auto" w:sz="4" w:space="0"/>
            </w:tcBorders>
            <w:shd w:val="clear" w:color="auto" w:fill="FFFFFF"/>
            <w:vAlign w:val="center"/>
          </w:tcPr>
          <w:p w14:paraId="21704A5B">
            <w:pPr>
              <w:pStyle w:val="19"/>
              <w:ind w:firstLine="280" w:firstLineChars="100"/>
              <w:jc w:val="left"/>
              <w:rPr>
                <w:rFonts w:hint="default"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eastAsia="zh-CN"/>
                <w14:textFill>
                  <w14:solidFill>
                    <w14:schemeClr w14:val="tx1"/>
                  </w14:solidFill>
                </w14:textFill>
              </w:rPr>
              <w:t>联系电话：</w:t>
            </w:r>
            <w:r>
              <w:rPr>
                <w:rFonts w:hint="eastAsia" w:ascii="仿宋" w:hAnsi="仿宋" w:eastAsia="仿宋" w:cs="仿宋"/>
                <w:color w:val="000000" w:themeColor="text1"/>
                <w:sz w:val="28"/>
                <w:szCs w:val="28"/>
                <w:lang w:val="en-US" w:eastAsia="zh-CN"/>
                <w14:textFill>
                  <w14:solidFill>
                    <w14:schemeClr w14:val="tx1"/>
                  </w14:solidFill>
                </w14:textFill>
              </w:rPr>
              <w:t>13177416348</w:t>
            </w:r>
          </w:p>
        </w:tc>
      </w:tr>
      <w:tr w14:paraId="59E294C9">
        <w:tblPrEx>
          <w:tblCellMar>
            <w:top w:w="0" w:type="dxa"/>
            <w:left w:w="10" w:type="dxa"/>
            <w:bottom w:w="0" w:type="dxa"/>
            <w:right w:w="10" w:type="dxa"/>
          </w:tblCellMar>
        </w:tblPrEx>
        <w:trPr>
          <w:trHeight w:val="578" w:hRule="exact"/>
          <w:jc w:val="center"/>
        </w:trPr>
        <w:tc>
          <w:tcPr>
            <w:tcW w:w="1418" w:type="dxa"/>
            <w:vMerge w:val="restart"/>
            <w:tcBorders>
              <w:top w:val="single" w:color="auto" w:sz="4" w:space="0"/>
              <w:left w:val="single" w:color="auto" w:sz="4" w:space="0"/>
            </w:tcBorders>
            <w:shd w:val="clear" w:color="auto" w:fill="FFFFFF"/>
            <w:vAlign w:val="center"/>
          </w:tcPr>
          <w:p w14:paraId="7538343A">
            <w:pPr>
              <w:pStyle w:val="19"/>
              <w:spacing w:line="317" w:lineRule="exact"/>
              <w:jc w:val="center"/>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采购需求</w:t>
            </w:r>
          </w:p>
          <w:p w14:paraId="525723F9">
            <w:pPr>
              <w:pStyle w:val="19"/>
              <w:spacing w:line="317" w:lineRule="exact"/>
              <w:jc w:val="center"/>
              <w:rPr>
                <w:rFonts w:ascii="仿宋" w:hAnsi="仿宋" w:eastAsia="仿宋" w:cs="仿宋"/>
                <w:color w:val="000000" w:themeColor="text1"/>
                <w:sz w:val="28"/>
                <w:szCs w:val="28"/>
                <w14:textFill>
                  <w14:solidFill>
                    <w14:schemeClr w14:val="tx1"/>
                  </w14:solidFill>
                </w14:textFill>
              </w:rPr>
            </w:pPr>
          </w:p>
        </w:tc>
        <w:tc>
          <w:tcPr>
            <w:tcW w:w="3411" w:type="dxa"/>
            <w:tcBorders>
              <w:top w:val="single" w:color="auto" w:sz="4" w:space="0"/>
              <w:left w:val="single" w:color="auto" w:sz="4" w:space="0"/>
            </w:tcBorders>
            <w:shd w:val="clear" w:color="auto" w:fill="FFFFFF"/>
            <w:vAlign w:val="center"/>
          </w:tcPr>
          <w:p w14:paraId="1579CC9B">
            <w:pPr>
              <w:pStyle w:val="19"/>
              <w:jc w:val="center"/>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商品（服务）名称</w:t>
            </w:r>
          </w:p>
        </w:tc>
        <w:tc>
          <w:tcPr>
            <w:tcW w:w="3946" w:type="dxa"/>
            <w:tcBorders>
              <w:top w:val="single" w:color="auto" w:sz="4" w:space="0"/>
              <w:left w:val="single" w:color="auto" w:sz="4" w:space="0"/>
            </w:tcBorders>
            <w:shd w:val="clear" w:color="auto" w:fill="FFFFFF"/>
            <w:vAlign w:val="center"/>
          </w:tcPr>
          <w:p w14:paraId="0A6D1DD5">
            <w:pPr>
              <w:pStyle w:val="19"/>
              <w:jc w:val="center"/>
              <w:rPr>
                <w:rFonts w:hint="default"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服务内容</w:t>
            </w:r>
          </w:p>
        </w:tc>
        <w:tc>
          <w:tcPr>
            <w:tcW w:w="901" w:type="dxa"/>
            <w:tcBorders>
              <w:top w:val="single" w:color="auto" w:sz="4" w:space="0"/>
              <w:left w:val="single" w:color="auto" w:sz="4" w:space="0"/>
            </w:tcBorders>
            <w:shd w:val="clear" w:color="auto" w:fill="FFFFFF"/>
            <w:vAlign w:val="center"/>
          </w:tcPr>
          <w:p w14:paraId="025B92A5">
            <w:pPr>
              <w:pStyle w:val="19"/>
              <w:jc w:val="center"/>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数量</w:t>
            </w:r>
          </w:p>
        </w:tc>
        <w:tc>
          <w:tcPr>
            <w:tcW w:w="1500" w:type="dxa"/>
            <w:tcBorders>
              <w:top w:val="single" w:color="auto" w:sz="4" w:space="0"/>
              <w:left w:val="single" w:color="auto" w:sz="4" w:space="0"/>
            </w:tcBorders>
            <w:shd w:val="clear" w:color="auto" w:fill="FFFFFF"/>
            <w:vAlign w:val="center"/>
          </w:tcPr>
          <w:p w14:paraId="788E1B84">
            <w:pPr>
              <w:pStyle w:val="19"/>
              <w:jc w:val="center"/>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服务</w:t>
            </w:r>
            <w:r>
              <w:rPr>
                <w:rFonts w:hint="eastAsia" w:ascii="仿宋" w:hAnsi="仿宋" w:eastAsia="仿宋" w:cs="仿宋"/>
                <w:color w:val="000000" w:themeColor="text1"/>
                <w:sz w:val="28"/>
                <w:szCs w:val="28"/>
                <w14:textFill>
                  <w14:solidFill>
                    <w14:schemeClr w14:val="tx1"/>
                  </w14:solidFill>
                </w14:textFill>
              </w:rPr>
              <w:t>时间</w:t>
            </w:r>
          </w:p>
        </w:tc>
        <w:tc>
          <w:tcPr>
            <w:tcW w:w="1907" w:type="dxa"/>
            <w:tcBorders>
              <w:top w:val="single" w:color="auto" w:sz="4" w:space="0"/>
              <w:left w:val="single" w:color="auto" w:sz="4" w:space="0"/>
            </w:tcBorders>
            <w:shd w:val="clear" w:color="auto" w:fill="FFFFFF"/>
            <w:vAlign w:val="center"/>
          </w:tcPr>
          <w:p w14:paraId="6AD1C288">
            <w:pPr>
              <w:pStyle w:val="19"/>
              <w:jc w:val="center"/>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服务</w:t>
            </w:r>
            <w:r>
              <w:rPr>
                <w:rFonts w:hint="eastAsia" w:ascii="仿宋" w:hAnsi="仿宋" w:eastAsia="仿宋" w:cs="仿宋"/>
                <w:color w:val="000000" w:themeColor="text1"/>
                <w:sz w:val="28"/>
                <w:szCs w:val="28"/>
                <w14:textFill>
                  <w14:solidFill>
                    <w14:schemeClr w14:val="tx1"/>
                  </w14:solidFill>
                </w14:textFill>
              </w:rPr>
              <w:t>地点</w:t>
            </w:r>
          </w:p>
        </w:tc>
        <w:tc>
          <w:tcPr>
            <w:tcW w:w="1697" w:type="dxa"/>
            <w:tcBorders>
              <w:top w:val="single" w:color="auto" w:sz="4" w:space="0"/>
              <w:left w:val="single" w:color="auto" w:sz="4" w:space="0"/>
              <w:right w:val="single" w:color="auto" w:sz="4" w:space="0"/>
            </w:tcBorders>
            <w:shd w:val="clear" w:color="auto" w:fill="FFFFFF"/>
            <w:vAlign w:val="center"/>
          </w:tcPr>
          <w:p w14:paraId="292C8D17">
            <w:pPr>
              <w:pStyle w:val="19"/>
              <w:jc w:val="center"/>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备注</w:t>
            </w:r>
          </w:p>
        </w:tc>
      </w:tr>
      <w:tr w14:paraId="0A446F19">
        <w:tblPrEx>
          <w:tblCellMar>
            <w:top w:w="0" w:type="dxa"/>
            <w:left w:w="10" w:type="dxa"/>
            <w:bottom w:w="0" w:type="dxa"/>
            <w:right w:w="10" w:type="dxa"/>
          </w:tblCellMar>
        </w:tblPrEx>
        <w:trPr>
          <w:trHeight w:val="1734" w:hRule="exact"/>
          <w:jc w:val="center"/>
        </w:trPr>
        <w:tc>
          <w:tcPr>
            <w:tcW w:w="1418" w:type="dxa"/>
            <w:vMerge w:val="continue"/>
            <w:tcBorders>
              <w:left w:val="single" w:color="auto" w:sz="4" w:space="0"/>
            </w:tcBorders>
            <w:shd w:val="clear" w:color="auto" w:fill="FFFFFF"/>
            <w:vAlign w:val="center"/>
          </w:tcPr>
          <w:p w14:paraId="66660CF6">
            <w:pPr>
              <w:rPr>
                <w:rFonts w:ascii="仿宋" w:hAnsi="仿宋" w:eastAsia="仿宋" w:cs="仿宋"/>
                <w:color w:val="000000" w:themeColor="text1"/>
                <w:sz w:val="28"/>
                <w:szCs w:val="28"/>
                <w14:textFill>
                  <w14:solidFill>
                    <w14:schemeClr w14:val="tx1"/>
                  </w14:solidFill>
                </w14:textFill>
              </w:rPr>
            </w:pPr>
          </w:p>
        </w:tc>
        <w:tc>
          <w:tcPr>
            <w:tcW w:w="3411" w:type="dxa"/>
            <w:tcBorders>
              <w:top w:val="single" w:color="auto" w:sz="4" w:space="0"/>
              <w:left w:val="single" w:color="auto" w:sz="4" w:space="0"/>
            </w:tcBorders>
            <w:shd w:val="clear" w:color="auto" w:fill="FFFFFF"/>
            <w:vAlign w:val="center"/>
          </w:tcPr>
          <w:p w14:paraId="71780319">
            <w:pPr>
              <w:jc w:val="center"/>
              <w:rPr>
                <w:rFonts w:hint="eastAsia" w:ascii="仿宋" w:hAnsi="仿宋" w:eastAsia="仿宋" w:cs="仿宋"/>
                <w:color w:val="000000" w:themeColor="text1"/>
                <w:sz w:val="28"/>
                <w:szCs w:val="28"/>
                <w:lang w:eastAsia="zh-CN"/>
                <w14:textFill>
                  <w14:solidFill>
                    <w14:schemeClr w14:val="tx1"/>
                  </w14:solidFill>
                </w14:textFill>
              </w:rPr>
            </w:pPr>
            <w:r>
              <w:rPr>
                <w:rFonts w:hint="eastAsia" w:ascii="Times New Roman" w:hAnsi="Times New Roman" w:eastAsia="仿宋_GB2312" w:cs="Times New Roman"/>
                <w:sz w:val="24"/>
                <w:szCs w:val="24"/>
              </w:rPr>
              <w:t>赤壁市2026年省级森林可持续经营试点项目</w:t>
            </w:r>
            <w:r>
              <w:rPr>
                <w:rFonts w:hint="eastAsia" w:ascii="仿宋" w:hAnsi="仿宋" w:eastAsia="仿宋" w:cs="仿宋"/>
                <w:kern w:val="0"/>
                <w:sz w:val="24"/>
                <w:szCs w:val="24"/>
                <w:lang w:val="en-US" w:bidi="zh-CN"/>
              </w:rPr>
              <w:t>监理服务</w:t>
            </w:r>
          </w:p>
        </w:tc>
        <w:tc>
          <w:tcPr>
            <w:tcW w:w="3946" w:type="dxa"/>
            <w:tcBorders>
              <w:top w:val="single" w:color="auto" w:sz="4" w:space="0"/>
              <w:left w:val="single" w:color="auto" w:sz="4" w:space="0"/>
            </w:tcBorders>
            <w:shd w:val="clear" w:color="auto" w:fill="FFFFFF"/>
            <w:vAlign w:val="center"/>
          </w:tcPr>
          <w:p w14:paraId="2D15D4DE">
            <w:pPr>
              <w:ind w:firstLine="240" w:firstLineChars="100"/>
              <w:jc w:val="center"/>
              <w:rPr>
                <w:rFonts w:hint="default"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eastAsia="zh-CN"/>
                <w14:textFill>
                  <w14:solidFill>
                    <w14:schemeClr w14:val="tx1"/>
                  </w14:solidFill>
                </w14:textFill>
              </w:rPr>
              <w:t>监理服务</w:t>
            </w:r>
          </w:p>
        </w:tc>
        <w:tc>
          <w:tcPr>
            <w:tcW w:w="901" w:type="dxa"/>
            <w:tcBorders>
              <w:top w:val="single" w:color="auto" w:sz="4" w:space="0"/>
              <w:left w:val="single" w:color="auto" w:sz="4" w:space="0"/>
            </w:tcBorders>
            <w:shd w:val="clear" w:color="auto" w:fill="FFFFFF"/>
            <w:vAlign w:val="center"/>
          </w:tcPr>
          <w:p w14:paraId="01666873">
            <w:pPr>
              <w:jc w:val="center"/>
              <w:rPr>
                <w:rFonts w:hint="default"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w:t>
            </w:r>
          </w:p>
        </w:tc>
        <w:tc>
          <w:tcPr>
            <w:tcW w:w="1500" w:type="dxa"/>
            <w:tcBorders>
              <w:top w:val="single" w:color="auto" w:sz="4" w:space="0"/>
              <w:left w:val="single" w:color="auto" w:sz="4" w:space="0"/>
            </w:tcBorders>
            <w:shd w:val="clear" w:color="auto" w:fill="FFFFFF"/>
            <w:vAlign w:val="center"/>
          </w:tcPr>
          <w:p w14:paraId="1DC1E542">
            <w:pPr>
              <w:jc w:val="both"/>
              <w:rPr>
                <w:rFonts w:hint="eastAsia"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z w:val="24"/>
                <w:szCs w:val="24"/>
                <w:lang w:eastAsia="zh-CN"/>
                <w14:textFill>
                  <w14:solidFill>
                    <w14:schemeClr w14:val="tx1"/>
                  </w14:solidFill>
                </w14:textFill>
              </w:rPr>
              <w:t>与施工</w:t>
            </w:r>
          </w:p>
          <w:p w14:paraId="25E7F739">
            <w:pPr>
              <w:jc w:val="both"/>
              <w:rPr>
                <w:rFonts w:hint="default"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eastAsia="zh-CN"/>
                <w14:textFill>
                  <w14:solidFill>
                    <w14:schemeClr w14:val="tx1"/>
                  </w14:solidFill>
                </w14:textFill>
              </w:rPr>
              <w:t>工期同步</w:t>
            </w:r>
          </w:p>
        </w:tc>
        <w:tc>
          <w:tcPr>
            <w:tcW w:w="1907" w:type="dxa"/>
            <w:tcBorders>
              <w:top w:val="single" w:color="auto" w:sz="4" w:space="0"/>
              <w:left w:val="single" w:color="auto" w:sz="4" w:space="0"/>
            </w:tcBorders>
            <w:shd w:val="clear" w:color="auto" w:fill="FFFFFF"/>
            <w:vAlign w:val="center"/>
          </w:tcPr>
          <w:p w14:paraId="0EA3F1D2">
            <w:pPr>
              <w:ind w:firstLine="240" w:firstLineChars="100"/>
              <w:jc w:val="center"/>
              <w:rPr>
                <w:rFonts w:hint="default"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采购人指定地点</w:t>
            </w:r>
          </w:p>
        </w:tc>
        <w:tc>
          <w:tcPr>
            <w:tcW w:w="1697" w:type="dxa"/>
            <w:tcBorders>
              <w:top w:val="single" w:color="auto" w:sz="4" w:space="0"/>
              <w:left w:val="single" w:color="auto" w:sz="4" w:space="0"/>
              <w:right w:val="single" w:color="auto" w:sz="4" w:space="0"/>
            </w:tcBorders>
            <w:shd w:val="clear" w:color="auto" w:fill="FFFFFF"/>
            <w:vAlign w:val="center"/>
          </w:tcPr>
          <w:p w14:paraId="72C2F609">
            <w:pPr>
              <w:rPr>
                <w:rFonts w:ascii="仿宋" w:hAnsi="仿宋" w:eastAsia="仿宋" w:cs="仿宋"/>
                <w:color w:val="000000" w:themeColor="text1"/>
                <w:sz w:val="28"/>
                <w:szCs w:val="28"/>
                <w14:textFill>
                  <w14:solidFill>
                    <w14:schemeClr w14:val="tx1"/>
                  </w14:solidFill>
                </w14:textFill>
              </w:rPr>
            </w:pPr>
          </w:p>
        </w:tc>
      </w:tr>
      <w:tr w14:paraId="5597C3AD">
        <w:tblPrEx>
          <w:tblCellMar>
            <w:top w:w="0" w:type="dxa"/>
            <w:left w:w="10" w:type="dxa"/>
            <w:bottom w:w="0" w:type="dxa"/>
            <w:right w:w="10" w:type="dxa"/>
          </w:tblCellMar>
        </w:tblPrEx>
        <w:trPr>
          <w:trHeight w:val="1305" w:hRule="exact"/>
          <w:jc w:val="center"/>
        </w:trPr>
        <w:tc>
          <w:tcPr>
            <w:tcW w:w="1418" w:type="dxa"/>
            <w:vMerge w:val="restart"/>
            <w:tcBorders>
              <w:top w:val="single" w:color="auto" w:sz="4" w:space="0"/>
              <w:left w:val="single" w:color="auto" w:sz="4" w:space="0"/>
            </w:tcBorders>
            <w:shd w:val="clear" w:color="auto" w:fill="FFFFFF"/>
            <w:vAlign w:val="center"/>
          </w:tcPr>
          <w:p w14:paraId="36913338">
            <w:pPr>
              <w:pStyle w:val="19"/>
              <w:spacing w:line="317" w:lineRule="exact"/>
              <w:jc w:val="center"/>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供应商回复</w:t>
            </w:r>
          </w:p>
        </w:tc>
        <w:tc>
          <w:tcPr>
            <w:tcW w:w="9758" w:type="dxa"/>
            <w:gridSpan w:val="4"/>
            <w:vMerge w:val="restart"/>
            <w:tcBorders>
              <w:top w:val="single" w:color="auto" w:sz="4" w:space="0"/>
              <w:left w:val="single" w:color="auto" w:sz="4" w:space="0"/>
            </w:tcBorders>
            <w:shd w:val="clear" w:color="auto" w:fill="FFFFFF"/>
            <w:vAlign w:val="center"/>
          </w:tcPr>
          <w:p w14:paraId="49361EA6">
            <w:pPr>
              <w:pStyle w:val="3"/>
              <w:keepNext w:val="0"/>
              <w:keepLines w:val="0"/>
              <w:ind w:left="0"/>
              <w:rPr>
                <w:rFonts w:ascii="仿宋" w:hAnsi="仿宋" w:eastAsia="仿宋" w:cs="仿宋"/>
                <w:color w:val="000000" w:themeColor="text1"/>
                <w:szCs w:val="28"/>
                <w14:textFill>
                  <w14:solidFill>
                    <w14:schemeClr w14:val="tx1"/>
                  </w14:solidFill>
                </w14:textFill>
              </w:rPr>
            </w:pPr>
          </w:p>
        </w:tc>
        <w:tc>
          <w:tcPr>
            <w:tcW w:w="1907" w:type="dxa"/>
            <w:tcBorders>
              <w:top w:val="single" w:color="auto" w:sz="4" w:space="0"/>
              <w:left w:val="single" w:color="auto" w:sz="4" w:space="0"/>
            </w:tcBorders>
            <w:shd w:val="clear" w:color="auto" w:fill="FFFFFF"/>
            <w:vAlign w:val="center"/>
          </w:tcPr>
          <w:p w14:paraId="0DE9B014">
            <w:pPr>
              <w:pStyle w:val="19"/>
              <w:spacing w:line="240" w:lineRule="auto"/>
              <w:jc w:val="center"/>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单价（元）</w:t>
            </w:r>
          </w:p>
        </w:tc>
        <w:tc>
          <w:tcPr>
            <w:tcW w:w="1697" w:type="dxa"/>
            <w:tcBorders>
              <w:top w:val="single" w:color="auto" w:sz="4" w:space="0"/>
              <w:left w:val="single" w:color="auto" w:sz="4" w:space="0"/>
              <w:right w:val="single" w:color="auto" w:sz="4" w:space="0"/>
            </w:tcBorders>
            <w:shd w:val="clear" w:color="auto" w:fill="FFFFFF"/>
            <w:vAlign w:val="center"/>
          </w:tcPr>
          <w:p w14:paraId="438CBA3B">
            <w:pPr>
              <w:pStyle w:val="19"/>
              <w:jc w:val="center"/>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总价（元）</w:t>
            </w:r>
          </w:p>
        </w:tc>
      </w:tr>
      <w:tr w14:paraId="3C5FF39A">
        <w:tblPrEx>
          <w:tblCellMar>
            <w:top w:w="0" w:type="dxa"/>
            <w:left w:w="10" w:type="dxa"/>
            <w:bottom w:w="0" w:type="dxa"/>
            <w:right w:w="10" w:type="dxa"/>
          </w:tblCellMar>
        </w:tblPrEx>
        <w:trPr>
          <w:trHeight w:val="805" w:hRule="exact"/>
          <w:jc w:val="center"/>
        </w:trPr>
        <w:tc>
          <w:tcPr>
            <w:tcW w:w="1418" w:type="dxa"/>
            <w:vMerge w:val="continue"/>
            <w:tcBorders>
              <w:left w:val="single" w:color="auto" w:sz="4" w:space="0"/>
            </w:tcBorders>
            <w:shd w:val="clear" w:color="auto" w:fill="FFFFFF"/>
            <w:vAlign w:val="center"/>
          </w:tcPr>
          <w:p w14:paraId="30C494F2">
            <w:pPr>
              <w:rPr>
                <w:rFonts w:ascii="仿宋" w:hAnsi="仿宋" w:eastAsia="仿宋" w:cs="仿宋"/>
                <w:color w:val="000000" w:themeColor="text1"/>
                <w:sz w:val="28"/>
                <w:szCs w:val="28"/>
                <w14:textFill>
                  <w14:solidFill>
                    <w14:schemeClr w14:val="tx1"/>
                  </w14:solidFill>
                </w14:textFill>
              </w:rPr>
            </w:pPr>
          </w:p>
        </w:tc>
        <w:tc>
          <w:tcPr>
            <w:tcW w:w="9758" w:type="dxa"/>
            <w:gridSpan w:val="4"/>
            <w:vMerge w:val="continue"/>
            <w:tcBorders>
              <w:left w:val="single" w:color="auto" w:sz="4" w:space="0"/>
            </w:tcBorders>
            <w:shd w:val="clear" w:color="auto" w:fill="FFFFFF"/>
            <w:vAlign w:val="center"/>
          </w:tcPr>
          <w:p w14:paraId="0F23348C">
            <w:pPr>
              <w:rPr>
                <w:rFonts w:ascii="仿宋" w:hAnsi="仿宋" w:eastAsia="仿宋" w:cs="仿宋"/>
                <w:color w:val="000000" w:themeColor="text1"/>
                <w:sz w:val="28"/>
                <w:szCs w:val="28"/>
                <w14:textFill>
                  <w14:solidFill>
                    <w14:schemeClr w14:val="tx1"/>
                  </w14:solidFill>
                </w14:textFill>
              </w:rPr>
            </w:pPr>
          </w:p>
        </w:tc>
        <w:tc>
          <w:tcPr>
            <w:tcW w:w="1907" w:type="dxa"/>
            <w:tcBorders>
              <w:top w:val="single" w:color="auto" w:sz="4" w:space="0"/>
              <w:left w:val="single" w:color="auto" w:sz="4" w:space="0"/>
            </w:tcBorders>
            <w:shd w:val="clear" w:color="auto" w:fill="FFFFFF"/>
            <w:vAlign w:val="center"/>
          </w:tcPr>
          <w:p w14:paraId="1A52E1E9">
            <w:pPr>
              <w:pStyle w:val="19"/>
              <w:jc w:val="center"/>
              <w:rPr>
                <w:rFonts w:hint="default" w:ascii="仿宋" w:hAnsi="仿宋" w:eastAsia="仿宋" w:cs="仿宋"/>
                <w:color w:val="000000" w:themeColor="text1"/>
                <w:sz w:val="28"/>
                <w:szCs w:val="28"/>
                <w:lang w:val="en-US" w:eastAsia="zh-CN"/>
                <w14:textFill>
                  <w14:solidFill>
                    <w14:schemeClr w14:val="tx1"/>
                  </w14:solidFill>
                </w14:textFill>
              </w:rPr>
            </w:pPr>
          </w:p>
        </w:tc>
        <w:tc>
          <w:tcPr>
            <w:tcW w:w="1697" w:type="dxa"/>
            <w:tcBorders>
              <w:top w:val="single" w:color="auto" w:sz="4" w:space="0"/>
              <w:left w:val="single" w:color="auto" w:sz="4" w:space="0"/>
              <w:right w:val="single" w:color="auto" w:sz="4" w:space="0"/>
            </w:tcBorders>
            <w:shd w:val="clear" w:color="auto" w:fill="FFFFFF"/>
            <w:vAlign w:val="center"/>
          </w:tcPr>
          <w:p w14:paraId="01FB16C6">
            <w:pPr>
              <w:pStyle w:val="19"/>
              <w:jc w:val="center"/>
              <w:rPr>
                <w:rFonts w:hint="default" w:ascii="仿宋" w:hAnsi="仿宋" w:eastAsia="仿宋" w:cs="仿宋"/>
                <w:color w:val="000000" w:themeColor="text1"/>
                <w:sz w:val="28"/>
                <w:szCs w:val="28"/>
                <w:lang w:val="en-US" w:eastAsia="zh-CN"/>
                <w14:textFill>
                  <w14:solidFill>
                    <w14:schemeClr w14:val="tx1"/>
                  </w14:solidFill>
                </w14:textFill>
              </w:rPr>
            </w:pPr>
          </w:p>
        </w:tc>
      </w:tr>
      <w:tr w14:paraId="3714E526">
        <w:tblPrEx>
          <w:tblCellMar>
            <w:top w:w="0" w:type="dxa"/>
            <w:left w:w="10" w:type="dxa"/>
            <w:bottom w:w="0" w:type="dxa"/>
            <w:right w:w="10" w:type="dxa"/>
          </w:tblCellMar>
        </w:tblPrEx>
        <w:trPr>
          <w:trHeight w:val="712" w:hRule="exact"/>
          <w:jc w:val="center"/>
        </w:trPr>
        <w:tc>
          <w:tcPr>
            <w:tcW w:w="11176" w:type="dxa"/>
            <w:gridSpan w:val="5"/>
            <w:tcBorders>
              <w:top w:val="single" w:color="auto" w:sz="4" w:space="0"/>
              <w:left w:val="single" w:color="auto" w:sz="4" w:space="0"/>
              <w:bottom w:val="single" w:color="auto" w:sz="4" w:space="0"/>
            </w:tcBorders>
            <w:shd w:val="clear" w:color="auto" w:fill="FFFFFF"/>
            <w:vAlign w:val="center"/>
          </w:tcPr>
          <w:p w14:paraId="353568B9">
            <w:pPr>
              <w:pStyle w:val="19"/>
              <w:tabs>
                <w:tab w:val="left" w:pos="3734"/>
                <w:tab w:val="left" w:pos="6619"/>
              </w:tabs>
              <w:jc w:val="left"/>
              <w:rPr>
                <w:rFonts w:hint="default"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供应商（加盖印章）：</w:t>
            </w:r>
            <w:r>
              <w:rPr>
                <w:rFonts w:hint="eastAsia" w:ascii="仿宋" w:hAnsi="仿宋" w:eastAsia="仿宋" w:cs="仿宋"/>
                <w:color w:val="000000" w:themeColor="text1"/>
                <w:sz w:val="24"/>
                <w:szCs w:val="24"/>
                <w:lang w:val="en-US" w:eastAsia="zh-CN"/>
                <w14:textFill>
                  <w14:solidFill>
                    <w14:schemeClr w14:val="tx1"/>
                  </w14:solidFill>
                </w14:textFill>
              </w:rPr>
              <w:t xml:space="preserve">                          </w:t>
            </w:r>
            <w:r>
              <w:rPr>
                <w:rFonts w:hint="eastAsia" w:ascii="仿宋" w:hAnsi="仿宋" w:eastAsia="仿宋" w:cs="仿宋"/>
                <w:color w:val="000000" w:themeColor="text1"/>
                <w:sz w:val="24"/>
                <w:szCs w:val="24"/>
                <w14:textFill>
                  <w14:solidFill>
                    <w14:schemeClr w14:val="tx1"/>
                  </w14:solidFill>
                </w14:textFill>
              </w:rPr>
              <w:t>联系人：</w:t>
            </w:r>
            <w:r>
              <w:rPr>
                <w:rFonts w:hint="eastAsia" w:ascii="仿宋" w:hAnsi="仿宋" w:eastAsia="仿宋" w:cs="仿宋"/>
                <w:color w:val="000000" w:themeColor="text1"/>
                <w:sz w:val="24"/>
                <w:szCs w:val="24"/>
                <w:lang w:val="en-US" w:eastAsia="zh-CN"/>
                <w14:textFill>
                  <w14:solidFill>
                    <w14:schemeClr w14:val="tx1"/>
                  </w14:solidFill>
                </w14:textFill>
              </w:rPr>
              <w:t xml:space="preserve">        </w:t>
            </w:r>
            <w:r>
              <w:rPr>
                <w:rFonts w:hint="eastAsia" w:ascii="仿宋" w:hAnsi="仿宋" w:eastAsia="仿宋" w:cs="仿宋"/>
                <w:color w:val="000000" w:themeColor="text1"/>
                <w:sz w:val="24"/>
                <w:szCs w:val="24"/>
                <w14:textFill>
                  <w14:solidFill>
                    <w14:schemeClr w14:val="tx1"/>
                  </w14:solidFill>
                </w14:textFill>
              </w:rPr>
              <w:tab/>
            </w:r>
            <w:r>
              <w:rPr>
                <w:rFonts w:hint="eastAsia" w:ascii="仿宋" w:hAnsi="仿宋" w:eastAsia="仿宋" w:cs="仿宋"/>
                <w:color w:val="000000" w:themeColor="text1"/>
                <w:sz w:val="24"/>
                <w:szCs w:val="24"/>
                <w14:textFill>
                  <w14:solidFill>
                    <w14:schemeClr w14:val="tx1"/>
                  </w14:solidFill>
                </w14:textFill>
              </w:rPr>
              <w:t>联系电话</w:t>
            </w:r>
            <w:r>
              <w:rPr>
                <w:rFonts w:hint="eastAsia" w:ascii="仿宋" w:hAnsi="仿宋" w:eastAsia="仿宋" w:cs="仿宋"/>
                <w:color w:val="000000" w:themeColor="text1"/>
                <w:sz w:val="24"/>
                <w:szCs w:val="24"/>
                <w:lang w:eastAsia="zh-CN"/>
                <w14:textFill>
                  <w14:solidFill>
                    <w14:schemeClr w14:val="tx1"/>
                  </w14:solidFill>
                </w14:textFill>
              </w:rPr>
              <w:t>：</w:t>
            </w:r>
          </w:p>
        </w:tc>
        <w:tc>
          <w:tcPr>
            <w:tcW w:w="3604"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53D6BA99">
            <w:pPr>
              <w:pStyle w:val="19"/>
              <w:jc w:val="left"/>
              <w:rPr>
                <w:rFonts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传真：</w:t>
            </w:r>
            <w:r>
              <w:rPr>
                <w:rFonts w:hint="eastAsia" w:ascii="仿宋" w:hAnsi="仿宋" w:eastAsia="仿宋" w:cs="仿宋"/>
                <w:color w:val="000000" w:themeColor="text1"/>
                <w:sz w:val="28"/>
                <w:szCs w:val="28"/>
                <w:lang w:val="en-US" w:eastAsia="zh-CN"/>
                <w14:textFill>
                  <w14:solidFill>
                    <w14:schemeClr w14:val="tx1"/>
                  </w14:solidFill>
                </w14:textFill>
              </w:rPr>
              <w:t>/</w:t>
            </w:r>
          </w:p>
        </w:tc>
      </w:tr>
    </w:tbl>
    <w:p w14:paraId="26E28A45">
      <w:pPr>
        <w:rPr>
          <w:rFonts w:hint="default"/>
          <w:color w:val="000000" w:themeColor="text1"/>
          <w:sz w:val="24"/>
          <w:szCs w:val="24"/>
          <w:lang w:val="en-US" w:eastAsia="zh-CN"/>
          <w14:textFill>
            <w14:solidFill>
              <w14:schemeClr w14:val="tx1"/>
            </w14:solidFill>
          </w14:textFill>
        </w:rPr>
        <w:sectPr>
          <w:pgSz w:w="16840" w:h="11907" w:orient="landscape"/>
          <w:pgMar w:top="1418" w:right="1418" w:bottom="1134" w:left="1134" w:header="680" w:footer="907" w:gutter="0"/>
          <w:cols w:space="720" w:num="1"/>
          <w:docGrid w:linePitch="271" w:charSpace="0"/>
        </w:sectPr>
      </w:pPr>
      <w:r>
        <w:rPr>
          <w:rFonts w:hint="default"/>
          <w:color w:val="000000" w:themeColor="text1"/>
          <w:sz w:val="24"/>
          <w:szCs w:val="24"/>
          <w:lang w:val="en-US" w:eastAsia="zh-CN"/>
          <w14:textFill>
            <w14:solidFill>
              <w14:schemeClr w14:val="tx1"/>
            </w14:solidFill>
          </w14:textFill>
        </w:rPr>
        <w:br w:type="page"/>
      </w:r>
    </w:p>
    <w:p w14:paraId="12372DAA">
      <w:pPr>
        <w:pStyle w:val="3"/>
        <w:tabs>
          <w:tab w:val="left" w:pos="0"/>
        </w:tabs>
        <w:ind w:left="0"/>
        <w:jc w:val="center"/>
        <w:outlineLvl w:val="1"/>
        <w:rPr>
          <w:rFonts w:hint="eastAsia" w:ascii="黑体" w:hAnsi="黑体" w:eastAsia="黑体" w:cs="黑体"/>
          <w:b w:val="0"/>
          <w:bCs/>
          <w:color w:val="auto"/>
          <w:sz w:val="32"/>
          <w:szCs w:val="32"/>
          <w:lang w:val="en-US" w:eastAsia="zh-CN"/>
        </w:rPr>
      </w:pPr>
      <w:bookmarkStart w:id="0" w:name="_Toc13324"/>
      <w:bookmarkStart w:id="1" w:name="_Toc464831723"/>
      <w:r>
        <w:rPr>
          <w:rFonts w:hint="eastAsia" w:ascii="黑体" w:hAnsi="黑体" w:eastAsia="黑体" w:cs="黑体"/>
          <w:b w:val="0"/>
          <w:bCs/>
          <w:color w:val="auto"/>
          <w:sz w:val="32"/>
          <w:szCs w:val="32"/>
          <w:lang w:val="en-US" w:eastAsia="zh-CN"/>
        </w:rPr>
        <w:t>法定代表人身份证明和法定代表人授权委托书</w:t>
      </w:r>
      <w:bookmarkEnd w:id="0"/>
      <w:bookmarkEnd w:id="1"/>
    </w:p>
    <w:p w14:paraId="5C4B35C2">
      <w:pPr>
        <w:jc w:val="center"/>
        <w:rPr>
          <w:rFonts w:hint="eastAsia" w:ascii="黑体" w:hAnsi="黑体" w:eastAsia="黑体" w:cs="黑体"/>
          <w:b/>
          <w:sz w:val="32"/>
          <w:szCs w:val="32"/>
        </w:rPr>
      </w:pPr>
      <w:r>
        <w:rPr>
          <w:rFonts w:hint="eastAsia" w:ascii="黑体" w:hAnsi="黑体" w:eastAsia="黑体" w:cs="黑体"/>
          <w:b/>
          <w:sz w:val="32"/>
          <w:szCs w:val="32"/>
        </w:rPr>
        <w:t>法定代表人身份证明</w:t>
      </w:r>
    </w:p>
    <w:p w14:paraId="0CC10A5D">
      <w:pPr>
        <w:spacing w:line="560" w:lineRule="exact"/>
        <w:rPr>
          <w:rFonts w:hint="default" w:ascii="宋体" w:hAnsi="宋体" w:eastAsia="宋体" w:cs="宋体"/>
          <w:kern w:val="0"/>
          <w:sz w:val="24"/>
          <w:szCs w:val="24"/>
          <w:lang w:val="en-US" w:eastAsia="zh-CN"/>
        </w:rPr>
      </w:pPr>
    </w:p>
    <w:p w14:paraId="254489D7">
      <w:pPr>
        <w:spacing w:line="560" w:lineRule="exact"/>
        <w:ind w:left="480" w:hanging="560" w:hangingChars="200"/>
        <w:rPr>
          <w:rFonts w:ascii="宋体" w:hAnsi="宋体" w:cs="宋体"/>
          <w:kern w:val="0"/>
          <w:sz w:val="28"/>
          <w:szCs w:val="28"/>
          <w:u w:val="single"/>
        </w:rPr>
      </w:pPr>
      <w:r>
        <w:rPr>
          <w:rFonts w:hint="eastAsia" w:ascii="宋体" w:hAnsi="宋体" w:cs="宋体"/>
          <w:kern w:val="0"/>
          <w:sz w:val="28"/>
          <w:szCs w:val="28"/>
        </w:rPr>
        <w:t xml:space="preserve"> </w:t>
      </w:r>
      <w:r>
        <w:rPr>
          <w:rFonts w:hint="eastAsia" w:ascii="宋体" w:hAnsi="宋体" w:cs="宋体"/>
          <w:kern w:val="0"/>
          <w:sz w:val="28"/>
          <w:szCs w:val="28"/>
          <w:lang w:val="en-US" w:eastAsia="zh-CN"/>
        </w:rPr>
        <w:t xml:space="preserve"> </w:t>
      </w:r>
      <w:r>
        <w:rPr>
          <w:rFonts w:hint="eastAsia" w:ascii="宋体" w:hAnsi="宋体" w:cs="宋体"/>
          <w:kern w:val="0"/>
          <w:sz w:val="28"/>
          <w:szCs w:val="28"/>
        </w:rPr>
        <w:t>单位名称：</w:t>
      </w:r>
      <w:r>
        <w:rPr>
          <w:rFonts w:hint="eastAsia" w:ascii="宋体" w:hAnsi="宋体" w:cs="宋体"/>
          <w:kern w:val="0"/>
          <w:sz w:val="28"/>
          <w:szCs w:val="28"/>
          <w:u w:val="single"/>
        </w:rPr>
        <w:t xml:space="preserve">                                  </w:t>
      </w:r>
    </w:p>
    <w:p w14:paraId="4A0E771D">
      <w:pPr>
        <w:spacing w:line="560" w:lineRule="exact"/>
        <w:ind w:left="480" w:hanging="560" w:hangingChars="200"/>
        <w:rPr>
          <w:rFonts w:ascii="宋体" w:hAnsi="宋体" w:cs="宋体"/>
          <w:color w:val="000000"/>
          <w:sz w:val="28"/>
          <w:szCs w:val="28"/>
        </w:rPr>
      </w:pPr>
      <w:r>
        <w:rPr>
          <w:rFonts w:hint="eastAsia" w:ascii="宋体" w:hAnsi="宋体" w:cs="宋体"/>
          <w:color w:val="000000"/>
          <w:sz w:val="28"/>
          <w:szCs w:val="28"/>
        </w:rPr>
        <w:t xml:space="preserve"> </w:t>
      </w:r>
      <w:r>
        <w:rPr>
          <w:rFonts w:hint="eastAsia" w:ascii="宋体" w:hAnsi="宋体" w:cs="宋体"/>
          <w:kern w:val="0"/>
          <w:sz w:val="28"/>
          <w:szCs w:val="28"/>
        </w:rPr>
        <w:t xml:space="preserve"> 单位性质：</w:t>
      </w:r>
      <w:r>
        <w:rPr>
          <w:rFonts w:hint="eastAsia" w:ascii="宋体" w:hAnsi="宋体" w:cs="宋体"/>
          <w:color w:val="000000"/>
          <w:sz w:val="28"/>
          <w:szCs w:val="28"/>
          <w:u w:val="single"/>
        </w:rPr>
        <w:t xml:space="preserve">                                  </w:t>
      </w:r>
    </w:p>
    <w:p w14:paraId="0ABA7F80">
      <w:pPr>
        <w:spacing w:line="560" w:lineRule="exact"/>
        <w:ind w:left="480" w:hanging="560" w:hangingChars="200"/>
        <w:rPr>
          <w:rFonts w:ascii="宋体" w:hAnsi="宋体" w:cs="宋体"/>
          <w:color w:val="000000"/>
          <w:sz w:val="24"/>
          <w:szCs w:val="24"/>
        </w:rPr>
      </w:pPr>
      <w:r>
        <w:rPr>
          <w:rFonts w:hint="eastAsia" w:ascii="宋体" w:hAnsi="宋体" w:cs="宋体"/>
          <w:color w:val="000000"/>
          <w:sz w:val="28"/>
          <w:szCs w:val="28"/>
        </w:rPr>
        <w:t xml:space="preserve">  </w:t>
      </w:r>
      <w:r>
        <w:rPr>
          <w:rFonts w:hint="eastAsia" w:ascii="宋体" w:hAnsi="宋体" w:cs="宋体"/>
          <w:kern w:val="0"/>
          <w:sz w:val="28"/>
          <w:szCs w:val="28"/>
        </w:rPr>
        <w:t>地    址：</w:t>
      </w:r>
      <w:r>
        <w:rPr>
          <w:rFonts w:hint="eastAsia" w:ascii="宋体" w:hAnsi="宋体" w:cs="宋体"/>
          <w:kern w:val="0"/>
          <w:sz w:val="24"/>
          <w:szCs w:val="24"/>
        </w:rPr>
        <w:t xml:space="preserve"> </w:t>
      </w:r>
      <w:r>
        <w:rPr>
          <w:rFonts w:hint="eastAsia" w:ascii="宋体" w:hAnsi="宋体" w:cs="宋体"/>
          <w:color w:val="000000"/>
          <w:sz w:val="24"/>
          <w:szCs w:val="24"/>
          <w:u w:val="single"/>
        </w:rPr>
        <w:t xml:space="preserve">                                 </w:t>
      </w:r>
    </w:p>
    <w:p w14:paraId="1338092F">
      <w:pPr>
        <w:spacing w:line="560" w:lineRule="exact"/>
        <w:ind w:left="480" w:hanging="560" w:hangingChars="200"/>
        <w:rPr>
          <w:rFonts w:ascii="宋体" w:hAnsi="宋体" w:cs="宋体"/>
          <w:kern w:val="0"/>
          <w:sz w:val="28"/>
          <w:szCs w:val="28"/>
        </w:rPr>
      </w:pPr>
      <w:r>
        <w:rPr>
          <w:rFonts w:hint="eastAsia" w:ascii="宋体" w:hAnsi="宋体" w:cs="宋体"/>
          <w:color w:val="000000"/>
          <w:sz w:val="28"/>
          <w:szCs w:val="28"/>
        </w:rPr>
        <w:t xml:space="preserve"> </w:t>
      </w:r>
      <w:r>
        <w:rPr>
          <w:rFonts w:hint="eastAsia" w:ascii="宋体" w:hAnsi="宋体" w:cs="宋体"/>
          <w:kern w:val="0"/>
          <w:sz w:val="28"/>
          <w:szCs w:val="28"/>
        </w:rPr>
        <w:t xml:space="preserve"> 成立时间：</w:t>
      </w:r>
      <w:r>
        <w:rPr>
          <w:rFonts w:hint="eastAsia" w:ascii="宋体" w:hAnsi="宋体" w:cs="宋体"/>
          <w:kern w:val="0"/>
          <w:sz w:val="28"/>
          <w:szCs w:val="28"/>
          <w:u w:val="single"/>
        </w:rPr>
        <w:t xml:space="preserve">         </w:t>
      </w:r>
      <w:r>
        <w:rPr>
          <w:rFonts w:hint="eastAsia" w:ascii="宋体" w:hAnsi="宋体" w:cs="宋体"/>
          <w:kern w:val="0"/>
          <w:sz w:val="28"/>
          <w:szCs w:val="28"/>
        </w:rPr>
        <w:t xml:space="preserve"> 年</w:t>
      </w:r>
      <w:r>
        <w:rPr>
          <w:rFonts w:hint="eastAsia" w:ascii="宋体" w:hAnsi="宋体" w:cs="宋体"/>
          <w:kern w:val="0"/>
          <w:sz w:val="28"/>
          <w:szCs w:val="28"/>
          <w:u w:val="single"/>
        </w:rPr>
        <w:t xml:space="preserve">      </w:t>
      </w:r>
      <w:r>
        <w:rPr>
          <w:rFonts w:hint="eastAsia" w:ascii="宋体" w:hAnsi="宋体" w:cs="宋体"/>
          <w:kern w:val="0"/>
          <w:sz w:val="28"/>
          <w:szCs w:val="28"/>
        </w:rPr>
        <w:t>月</w:t>
      </w:r>
      <w:r>
        <w:rPr>
          <w:rFonts w:hint="eastAsia" w:ascii="宋体" w:hAnsi="宋体" w:cs="宋体"/>
          <w:kern w:val="0"/>
          <w:sz w:val="28"/>
          <w:szCs w:val="28"/>
          <w:u w:val="single"/>
        </w:rPr>
        <w:t xml:space="preserve">     </w:t>
      </w:r>
      <w:r>
        <w:rPr>
          <w:rFonts w:hint="eastAsia" w:ascii="宋体" w:hAnsi="宋体" w:cs="宋体"/>
          <w:kern w:val="0"/>
          <w:sz w:val="28"/>
          <w:szCs w:val="28"/>
        </w:rPr>
        <w:t>日</w:t>
      </w:r>
    </w:p>
    <w:p w14:paraId="3DCEF874">
      <w:pPr>
        <w:spacing w:line="560" w:lineRule="exact"/>
        <w:ind w:left="480" w:hanging="560" w:hangingChars="200"/>
        <w:rPr>
          <w:rFonts w:ascii="宋体" w:hAnsi="宋体" w:cs="宋体"/>
          <w:kern w:val="0"/>
          <w:sz w:val="28"/>
          <w:szCs w:val="28"/>
        </w:rPr>
      </w:pPr>
      <w:r>
        <w:rPr>
          <w:rFonts w:hint="eastAsia" w:ascii="宋体" w:hAnsi="宋体" w:cs="宋体"/>
          <w:kern w:val="0"/>
          <w:sz w:val="28"/>
          <w:szCs w:val="28"/>
        </w:rPr>
        <w:t xml:space="preserve">  经营期限：</w:t>
      </w:r>
      <w:r>
        <w:rPr>
          <w:rFonts w:hint="eastAsia" w:ascii="宋体" w:hAnsi="宋体" w:cs="宋体"/>
          <w:kern w:val="0"/>
          <w:sz w:val="28"/>
          <w:szCs w:val="28"/>
          <w:u w:val="single"/>
        </w:rPr>
        <w:t xml:space="preserve">                                  </w:t>
      </w:r>
    </w:p>
    <w:p w14:paraId="1CDD5736">
      <w:pPr>
        <w:spacing w:line="560" w:lineRule="exact"/>
        <w:ind w:left="480" w:hanging="560" w:hangingChars="200"/>
        <w:rPr>
          <w:rFonts w:ascii="宋体" w:hAnsi="宋体" w:cs="宋体"/>
          <w:kern w:val="0"/>
          <w:sz w:val="28"/>
          <w:szCs w:val="28"/>
        </w:rPr>
      </w:pPr>
      <w:r>
        <w:rPr>
          <w:rFonts w:hint="eastAsia" w:ascii="宋体" w:hAnsi="宋体" w:cs="宋体"/>
          <w:color w:val="000000"/>
          <w:sz w:val="28"/>
          <w:szCs w:val="28"/>
        </w:rPr>
        <w:t xml:space="preserve"> </w:t>
      </w:r>
      <w:r>
        <w:rPr>
          <w:rFonts w:hint="eastAsia" w:ascii="宋体" w:hAnsi="宋体" w:cs="宋体"/>
          <w:kern w:val="0"/>
          <w:sz w:val="28"/>
          <w:szCs w:val="28"/>
        </w:rPr>
        <w:t xml:space="preserve"> 姓    名：</w:t>
      </w:r>
      <w:r>
        <w:rPr>
          <w:rFonts w:hint="eastAsia" w:ascii="宋体" w:hAnsi="宋体" w:cs="宋体"/>
          <w:kern w:val="0"/>
          <w:sz w:val="28"/>
          <w:szCs w:val="28"/>
          <w:u w:val="single"/>
        </w:rPr>
        <w:t xml:space="preserve">        </w:t>
      </w:r>
      <w:r>
        <w:rPr>
          <w:rFonts w:hint="eastAsia" w:ascii="宋体" w:hAnsi="宋体" w:cs="宋体"/>
          <w:kern w:val="0"/>
          <w:sz w:val="28"/>
          <w:szCs w:val="28"/>
        </w:rPr>
        <w:t xml:space="preserve"> 系 </w:t>
      </w:r>
      <w:r>
        <w:rPr>
          <w:rFonts w:hint="eastAsia" w:ascii="宋体" w:hAnsi="宋体" w:cs="宋体"/>
          <w:kern w:val="0"/>
          <w:sz w:val="28"/>
          <w:szCs w:val="28"/>
          <w:u w:val="single"/>
        </w:rPr>
        <w:t xml:space="preserve">   （报价单位名称）  </w:t>
      </w:r>
      <w:r>
        <w:rPr>
          <w:rFonts w:hint="eastAsia" w:ascii="宋体" w:hAnsi="宋体" w:cs="宋体"/>
          <w:kern w:val="0"/>
          <w:sz w:val="28"/>
          <w:szCs w:val="28"/>
        </w:rPr>
        <w:t xml:space="preserve">  的法定代表人。</w:t>
      </w:r>
    </w:p>
    <w:p w14:paraId="2DB46EB6">
      <w:pPr>
        <w:spacing w:line="360" w:lineRule="auto"/>
        <w:rPr>
          <w:rFonts w:ascii="宋体" w:hAnsi="宋体" w:cs="宋体"/>
          <w:kern w:val="0"/>
          <w:sz w:val="28"/>
          <w:szCs w:val="28"/>
        </w:rPr>
      </w:pPr>
      <w:r>
        <w:rPr>
          <w:rFonts w:hint="eastAsia" w:ascii="宋体" w:hAnsi="宋体" w:cs="宋体"/>
          <w:kern w:val="0"/>
          <w:sz w:val="28"/>
          <w:szCs w:val="28"/>
        </w:rPr>
        <w:t xml:space="preserve"> </w:t>
      </w:r>
    </w:p>
    <w:p w14:paraId="5E3AC9BD">
      <w:pPr>
        <w:spacing w:line="360" w:lineRule="auto"/>
        <w:rPr>
          <w:rFonts w:ascii="宋体" w:hAnsi="宋体" w:cs="宋体"/>
          <w:kern w:val="0"/>
          <w:sz w:val="28"/>
          <w:szCs w:val="28"/>
        </w:rPr>
      </w:pPr>
      <w:r>
        <w:rPr>
          <w:rFonts w:hint="eastAsia" w:ascii="宋体" w:hAnsi="宋体" w:cs="宋体"/>
          <w:kern w:val="0"/>
          <w:sz w:val="28"/>
          <w:szCs w:val="28"/>
        </w:rPr>
        <w:t xml:space="preserve">  特此证明。</w:t>
      </w:r>
    </w:p>
    <w:p w14:paraId="04D961B3">
      <w:pPr>
        <w:spacing w:line="360" w:lineRule="auto"/>
        <w:jc w:val="center"/>
        <w:rPr>
          <w:rFonts w:hint="eastAsia" w:ascii="宋体" w:hAnsi="宋体" w:cs="宋体"/>
          <w:kern w:val="0"/>
          <w:sz w:val="28"/>
          <w:szCs w:val="28"/>
        </w:rPr>
      </w:pPr>
    </w:p>
    <w:p w14:paraId="24B6186D">
      <w:pPr>
        <w:spacing w:line="360" w:lineRule="auto"/>
        <w:jc w:val="center"/>
        <w:rPr>
          <w:rFonts w:ascii="宋体" w:hAnsi="宋体"/>
          <w:bCs/>
          <w:sz w:val="28"/>
          <w:szCs w:val="28"/>
        </w:rPr>
      </w:pPr>
      <w:r>
        <w:rPr>
          <w:rFonts w:hint="eastAsia" w:ascii="宋体" w:hAnsi="宋体" w:cs="宋体"/>
          <w:kern w:val="0"/>
          <w:sz w:val="28"/>
          <w:szCs w:val="28"/>
        </w:rPr>
        <w:t>供应商（盖章）：</w:t>
      </w:r>
    </w:p>
    <w:p w14:paraId="7AA88841">
      <w:pPr>
        <w:pStyle w:val="5"/>
        <w:spacing w:line="360" w:lineRule="auto"/>
        <w:ind w:firstLine="0"/>
        <w:rPr>
          <w:rFonts w:ascii="宋体" w:hAnsi="宋体"/>
          <w:bCs/>
          <w:sz w:val="24"/>
          <w:szCs w:val="24"/>
        </w:rPr>
      </w:pPr>
    </w:p>
    <w:p w14:paraId="155A0BE2">
      <w:pPr>
        <w:spacing w:line="360" w:lineRule="auto"/>
        <w:ind w:firstLine="3640" w:firstLineChars="1300"/>
        <w:rPr>
          <w:rFonts w:ascii="宋体" w:hAnsi="宋体" w:cs="宋体"/>
          <w:kern w:val="0"/>
          <w:sz w:val="28"/>
          <w:szCs w:val="28"/>
        </w:rPr>
      </w:pPr>
      <w:r>
        <w:rPr>
          <w:rFonts w:hint="eastAsia" w:ascii="宋体" w:hAnsi="宋体" w:cs="宋体"/>
          <w:kern w:val="0"/>
          <w:sz w:val="28"/>
          <w:szCs w:val="28"/>
        </w:rPr>
        <w:t>日   期：    年     月    日</w:t>
      </w:r>
    </w:p>
    <w:p w14:paraId="452B86E7">
      <w:pPr>
        <w:spacing w:line="360" w:lineRule="auto"/>
        <w:ind w:firstLine="5520" w:firstLineChars="2300"/>
        <w:rPr>
          <w:rFonts w:ascii="宋体" w:cs="宋体"/>
          <w:kern w:val="0"/>
          <w:sz w:val="32"/>
          <w:szCs w:val="32"/>
        </w:rPr>
      </w:pPr>
      <w:r>
        <w:rPr>
          <w:rFonts w:hint="eastAsia" w:ascii="仿宋_GB2312" w:eastAsia="仿宋_GB2312"/>
          <w:color w:val="000000"/>
          <w:sz w:val="24"/>
          <w:szCs w:val="28"/>
        </w:rPr>
        <mc:AlternateContent>
          <mc:Choice Requires="wps">
            <w:drawing>
              <wp:anchor distT="0" distB="0" distL="114300" distR="114300" simplePos="0" relativeHeight="251660288" behindDoc="0" locked="0" layoutInCell="1" allowOverlap="1">
                <wp:simplePos x="0" y="0"/>
                <wp:positionH relativeFrom="column">
                  <wp:posOffset>2669540</wp:posOffset>
                </wp:positionH>
                <wp:positionV relativeFrom="paragraph">
                  <wp:posOffset>173990</wp:posOffset>
                </wp:positionV>
                <wp:extent cx="2582545" cy="1457325"/>
                <wp:effectExtent l="4445" t="4445" r="16510" b="11430"/>
                <wp:wrapNone/>
                <wp:docPr id="3" name="文本框 3"/>
                <wp:cNvGraphicFramePr/>
                <a:graphic xmlns:a="http://schemas.openxmlformats.org/drawingml/2006/main">
                  <a:graphicData uri="http://schemas.microsoft.com/office/word/2010/wordprocessingShape">
                    <wps:wsp>
                      <wps:cNvSpPr txBox="1"/>
                      <wps:spPr>
                        <a:xfrm>
                          <a:off x="0" y="0"/>
                          <a:ext cx="2582545" cy="1457325"/>
                        </a:xfrm>
                        <a:prstGeom prst="rect">
                          <a:avLst/>
                        </a:prstGeom>
                        <a:solidFill>
                          <a:srgbClr val="FFFFFF"/>
                        </a:solidFill>
                        <a:ln w="6350" cap="flat" cmpd="sng">
                          <a:solidFill>
                            <a:srgbClr val="000000"/>
                          </a:solidFill>
                          <a:prstDash val="dashDot"/>
                          <a:miter/>
                          <a:headEnd type="none" w="med" len="med"/>
                          <a:tailEnd type="none" w="med" len="med"/>
                        </a:ln>
                        <a:effectLst/>
                      </wps:spPr>
                      <wps:txbx>
                        <w:txbxContent>
                          <w:p w14:paraId="6BE3948C"/>
                          <w:p w14:paraId="00C19980"/>
                          <w:p w14:paraId="498E74AD"/>
                          <w:p w14:paraId="7749EF39">
                            <w:pPr>
                              <w:ind w:firstLine="1050" w:firstLineChars="500"/>
                            </w:pPr>
                            <w:r>
                              <w:rPr>
                                <w:rFonts w:hint="eastAsia"/>
                              </w:rPr>
                              <w:t>法人身份证复印件（反）</w:t>
                            </w:r>
                          </w:p>
                        </w:txbxContent>
                      </wps:txbx>
                      <wps:bodyPr vert="horz" wrap="square" anchor="t" upright="1"/>
                    </wps:wsp>
                  </a:graphicData>
                </a:graphic>
              </wp:anchor>
            </w:drawing>
          </mc:Choice>
          <mc:Fallback>
            <w:pict>
              <v:shape id="_x0000_s1026" o:spid="_x0000_s1026" o:spt="202" type="#_x0000_t202" style="position:absolute;left:0pt;margin-left:210.2pt;margin-top:13.7pt;height:114.75pt;width:203.35pt;z-index:251660288;mso-width-relative:page;mso-height-relative:page;" fillcolor="#FFFFFF" filled="t" stroked="t" coordsize="21600,21600" o:gfxdata="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22eywtkAAAAKAQAADwAAAAAAAAABACAAAAAiAAAAZHJzL2Rvd25yZXYueG1sUEsB&#10;AhQAFAAAAAgAh07iQCNJ2VstAgAAbAQAAA4AAAAAAAAAAQAgAAAAKAEAAGRycy9lMm9Eb2MueG1s&#10;UEsFBgAAAAAGAAYAWQEAAMcFAAAAAA==&#10;">
                <v:fill on="t" focussize="0,0"/>
                <v:stroke weight="0.5pt" color="#000000" joinstyle="miter" dashstyle="dashDot"/>
                <v:imagedata o:title=""/>
                <o:lock v:ext="edit" aspectratio="f"/>
                <v:textbox>
                  <w:txbxContent>
                    <w:p w14:paraId="6BE3948C"/>
                    <w:p w14:paraId="00C19980"/>
                    <w:p w14:paraId="498E74AD"/>
                    <w:p w14:paraId="7749EF39">
                      <w:pPr>
                        <w:ind w:firstLine="1050" w:firstLineChars="500"/>
                      </w:pPr>
                      <w:r>
                        <w:rPr>
                          <w:rFonts w:hint="eastAsia"/>
                        </w:rPr>
                        <w:t>法人身份证复印件（反）</w:t>
                      </w:r>
                    </w:p>
                  </w:txbxContent>
                </v:textbox>
              </v:shape>
            </w:pict>
          </mc:Fallback>
        </mc:AlternateContent>
      </w:r>
      <w:r>
        <w:rPr>
          <w:rFonts w:hint="eastAsia" w:ascii="仿宋_GB2312" w:eastAsia="仿宋_GB2312"/>
          <w:color w:val="000000"/>
          <w:sz w:val="24"/>
          <w:szCs w:val="28"/>
        </w:rPr>
        <mc:AlternateContent>
          <mc:Choice Requires="wps">
            <w:drawing>
              <wp:anchor distT="0" distB="0" distL="114300" distR="114300" simplePos="0" relativeHeight="251659264" behindDoc="0" locked="0" layoutInCell="1" allowOverlap="1">
                <wp:simplePos x="0" y="0"/>
                <wp:positionH relativeFrom="column">
                  <wp:posOffset>-99695</wp:posOffset>
                </wp:positionH>
                <wp:positionV relativeFrom="paragraph">
                  <wp:posOffset>178435</wp:posOffset>
                </wp:positionV>
                <wp:extent cx="2582545" cy="1457325"/>
                <wp:effectExtent l="4445" t="4445" r="16510" b="11430"/>
                <wp:wrapNone/>
                <wp:docPr id="10" name="文本框 10"/>
                <wp:cNvGraphicFramePr/>
                <a:graphic xmlns:a="http://schemas.openxmlformats.org/drawingml/2006/main">
                  <a:graphicData uri="http://schemas.microsoft.com/office/word/2010/wordprocessingShape">
                    <wps:wsp>
                      <wps:cNvSpPr txBox="1"/>
                      <wps:spPr>
                        <a:xfrm>
                          <a:off x="0" y="0"/>
                          <a:ext cx="2582545" cy="1457325"/>
                        </a:xfrm>
                        <a:prstGeom prst="rect">
                          <a:avLst/>
                        </a:prstGeom>
                        <a:solidFill>
                          <a:srgbClr val="FFFFFF"/>
                        </a:solidFill>
                        <a:ln w="6350" cap="flat" cmpd="sng">
                          <a:solidFill>
                            <a:srgbClr val="000000"/>
                          </a:solidFill>
                          <a:prstDash val="dashDot"/>
                          <a:miter/>
                          <a:headEnd type="none" w="med" len="med"/>
                          <a:tailEnd type="none" w="med" len="med"/>
                        </a:ln>
                        <a:effectLst/>
                      </wps:spPr>
                      <wps:txbx>
                        <w:txbxContent>
                          <w:p w14:paraId="42F51FC1"/>
                          <w:p w14:paraId="11912C9D"/>
                          <w:p w14:paraId="616F9950"/>
                          <w:p w14:paraId="4E342741">
                            <w:pPr>
                              <w:ind w:firstLine="1050" w:firstLineChars="500"/>
                            </w:pPr>
                            <w:r>
                              <w:rPr>
                                <w:rFonts w:hint="eastAsia"/>
                              </w:rPr>
                              <w:t>法人身份证复印件（正）</w:t>
                            </w:r>
                          </w:p>
                        </w:txbxContent>
                      </wps:txbx>
                      <wps:bodyPr vert="horz" wrap="square" anchor="t" upright="1"/>
                    </wps:wsp>
                  </a:graphicData>
                </a:graphic>
              </wp:anchor>
            </w:drawing>
          </mc:Choice>
          <mc:Fallback>
            <w:pict>
              <v:shape id="_x0000_s1026" o:spid="_x0000_s1026" o:spt="202" type="#_x0000_t202" style="position:absolute;left:0pt;margin-left:-7.85pt;margin-top:14.05pt;height:114.75pt;width:203.35pt;z-index:251659264;mso-width-relative:page;mso-height-relative:page;" fillcolor="#FFFFFF" filled="t" stroked="t" coordsize="21600,21600" o:gfxdata="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Q4qZraAAAACgEAAA8AAAAAAAAAAQAgAAAAIgAAAGRycy9kb3ducmV2LnhtbFBL&#10;AQIUABQAAAAIAIdO4kAR755cLQIAAG4EAAAOAAAAAAAAAAEAIAAAACkBAABkcnMvZTJvRG9jLnht&#10;bFBLBQYAAAAABgAGAFkBAADIBQAAAAA=&#10;">
                <v:fill on="t" focussize="0,0"/>
                <v:stroke weight="0.5pt" color="#000000" joinstyle="miter" dashstyle="dashDot"/>
                <v:imagedata o:title=""/>
                <o:lock v:ext="edit" aspectratio="f"/>
                <v:textbox>
                  <w:txbxContent>
                    <w:p w14:paraId="42F51FC1"/>
                    <w:p w14:paraId="11912C9D"/>
                    <w:p w14:paraId="616F9950"/>
                    <w:p w14:paraId="4E342741">
                      <w:pPr>
                        <w:ind w:firstLine="1050" w:firstLineChars="500"/>
                      </w:pPr>
                      <w:r>
                        <w:rPr>
                          <w:rFonts w:hint="eastAsia"/>
                        </w:rPr>
                        <w:t>法人身份证复印件（正）</w:t>
                      </w:r>
                    </w:p>
                  </w:txbxContent>
                </v:textbox>
              </v:shape>
            </w:pict>
          </mc:Fallback>
        </mc:AlternateContent>
      </w:r>
    </w:p>
    <w:p w14:paraId="406BE6B0">
      <w:pPr>
        <w:ind w:firstLine="5520" w:firstLineChars="2300"/>
        <w:rPr>
          <w:rFonts w:ascii="仿宋_GB2312" w:eastAsia="仿宋_GB2312"/>
          <w:color w:val="000000"/>
          <w:sz w:val="24"/>
          <w:szCs w:val="28"/>
        </w:rPr>
      </w:pPr>
    </w:p>
    <w:p w14:paraId="26B134E6">
      <w:pPr>
        <w:ind w:firstLine="5520" w:firstLineChars="2300"/>
        <w:rPr>
          <w:rFonts w:ascii="仿宋_GB2312" w:eastAsia="仿宋_GB2312"/>
          <w:color w:val="000000"/>
          <w:sz w:val="24"/>
          <w:szCs w:val="28"/>
        </w:rPr>
      </w:pPr>
    </w:p>
    <w:p w14:paraId="514369A4">
      <w:pPr>
        <w:ind w:firstLine="5520" w:firstLineChars="2300"/>
        <w:rPr>
          <w:rFonts w:ascii="仿宋_GB2312" w:eastAsia="仿宋_GB2312"/>
          <w:color w:val="000000"/>
          <w:sz w:val="24"/>
          <w:szCs w:val="28"/>
        </w:rPr>
      </w:pPr>
    </w:p>
    <w:p w14:paraId="35BC70A0">
      <w:pPr>
        <w:ind w:firstLine="5520" w:firstLineChars="2300"/>
        <w:rPr>
          <w:rFonts w:ascii="仿宋_GB2312" w:eastAsia="仿宋_GB2312"/>
          <w:color w:val="000000"/>
          <w:sz w:val="24"/>
          <w:szCs w:val="28"/>
        </w:rPr>
      </w:pPr>
    </w:p>
    <w:p w14:paraId="4BAFD25D">
      <w:pPr>
        <w:ind w:firstLine="5520" w:firstLineChars="2300"/>
        <w:rPr>
          <w:rFonts w:ascii="仿宋_GB2312" w:eastAsia="仿宋_GB2312"/>
          <w:color w:val="000000"/>
          <w:sz w:val="24"/>
          <w:szCs w:val="28"/>
        </w:rPr>
      </w:pPr>
    </w:p>
    <w:p w14:paraId="205CA32E">
      <w:pPr>
        <w:rPr>
          <w:sz w:val="22"/>
          <w:szCs w:val="28"/>
        </w:rPr>
      </w:pPr>
    </w:p>
    <w:p w14:paraId="6B51BB8D">
      <w:pPr>
        <w:rPr>
          <w:sz w:val="22"/>
          <w:szCs w:val="28"/>
        </w:rPr>
      </w:pPr>
    </w:p>
    <w:p w14:paraId="63B18670">
      <w:pPr>
        <w:jc w:val="center"/>
        <w:rPr>
          <w:rFonts w:ascii="黑体" w:hAnsi="黑体" w:eastAsia="黑体" w:cs="黑体"/>
          <w:b/>
          <w:sz w:val="28"/>
          <w:szCs w:val="28"/>
        </w:rPr>
      </w:pPr>
      <w:bookmarkStart w:id="2" w:name="_Toc464831725"/>
      <w:bookmarkStart w:id="3" w:name="_Toc426977028"/>
      <w:bookmarkStart w:id="4" w:name="_Toc427233938"/>
      <w:bookmarkStart w:id="5" w:name="_Toc426976533"/>
      <w:r>
        <w:rPr>
          <w:rFonts w:hint="eastAsia"/>
          <w:sz w:val="22"/>
          <w:szCs w:val="28"/>
        </w:rPr>
        <w:br w:type="page"/>
      </w:r>
      <w:r>
        <w:rPr>
          <w:rFonts w:hint="eastAsia" w:ascii="黑体" w:hAnsi="黑体" w:eastAsia="黑体" w:cs="黑体"/>
          <w:b/>
          <w:sz w:val="32"/>
          <w:szCs w:val="32"/>
        </w:rPr>
        <w:t>法定代表人授权委托书</w:t>
      </w:r>
      <w:bookmarkEnd w:id="2"/>
      <w:bookmarkEnd w:id="3"/>
      <w:bookmarkEnd w:id="4"/>
      <w:bookmarkEnd w:id="5"/>
    </w:p>
    <w:p w14:paraId="11875009">
      <w:pPr>
        <w:pStyle w:val="5"/>
        <w:rPr>
          <w:sz w:val="21"/>
          <w:szCs w:val="21"/>
        </w:rPr>
      </w:pPr>
      <w:r>
        <w:rPr>
          <w:rFonts w:hint="eastAsia"/>
          <w:sz w:val="21"/>
          <w:szCs w:val="21"/>
        </w:rPr>
        <w:t xml:space="preserve"> </w:t>
      </w:r>
    </w:p>
    <w:p w14:paraId="544CFE0F">
      <w:pPr>
        <w:pStyle w:val="5"/>
        <w:rPr>
          <w:sz w:val="28"/>
          <w:szCs w:val="28"/>
        </w:rPr>
      </w:pPr>
    </w:p>
    <w:p w14:paraId="24A0DA5B">
      <w:pPr>
        <w:keepNext w:val="0"/>
        <w:keepLines w:val="0"/>
        <w:pageBreakBefore w:val="0"/>
        <w:widowControl w:val="0"/>
        <w:kinsoku/>
        <w:wordWrap/>
        <w:overflowPunct/>
        <w:topLinePunct w:val="0"/>
        <w:autoSpaceDE w:val="0"/>
        <w:autoSpaceDN w:val="0"/>
        <w:bidi w:val="0"/>
        <w:adjustRightInd/>
        <w:snapToGrid/>
        <w:spacing w:line="520" w:lineRule="exact"/>
        <w:ind w:firstLine="560" w:firstLineChars="200"/>
        <w:jc w:val="left"/>
        <w:textAlignment w:val="auto"/>
        <w:rPr>
          <w:rFonts w:hint="eastAsia" w:ascii="仿宋" w:hAnsi="仿宋" w:eastAsia="仿宋" w:cs="仿宋"/>
          <w:kern w:val="0"/>
          <w:sz w:val="28"/>
          <w:szCs w:val="28"/>
          <w:lang w:val="en-US" w:eastAsia="zh-CN" w:bidi="zh-CN"/>
        </w:rPr>
      </w:pPr>
      <w:r>
        <w:rPr>
          <w:rFonts w:hint="eastAsia" w:ascii="仿宋" w:hAnsi="仿宋" w:eastAsia="仿宋" w:cs="仿宋"/>
          <w:kern w:val="0"/>
          <w:sz w:val="28"/>
          <w:szCs w:val="28"/>
          <w:lang w:val="en-US" w:eastAsia="zh-CN" w:bidi="zh-CN"/>
        </w:rPr>
        <w:t>致：赤壁市林业局</w:t>
      </w:r>
    </w:p>
    <w:p w14:paraId="78AF7FED">
      <w:pPr>
        <w:keepNext w:val="0"/>
        <w:keepLines w:val="0"/>
        <w:pageBreakBefore w:val="0"/>
        <w:widowControl w:val="0"/>
        <w:kinsoku/>
        <w:wordWrap/>
        <w:overflowPunct/>
        <w:topLinePunct w:val="0"/>
        <w:autoSpaceDE w:val="0"/>
        <w:autoSpaceDN w:val="0"/>
        <w:bidi w:val="0"/>
        <w:adjustRightInd/>
        <w:snapToGrid/>
        <w:spacing w:line="520" w:lineRule="exact"/>
        <w:ind w:firstLine="560" w:firstLineChars="200"/>
        <w:jc w:val="left"/>
        <w:textAlignment w:val="auto"/>
        <w:rPr>
          <w:rFonts w:hint="eastAsia" w:ascii="仿宋" w:hAnsi="仿宋" w:eastAsia="仿宋" w:cs="仿宋"/>
          <w:kern w:val="0"/>
          <w:sz w:val="28"/>
          <w:szCs w:val="28"/>
          <w:lang w:val="en-US" w:eastAsia="zh-CN" w:bidi="zh-CN"/>
        </w:rPr>
      </w:pPr>
      <w:r>
        <w:rPr>
          <w:rFonts w:hint="eastAsia" w:ascii="仿宋" w:hAnsi="仿宋" w:eastAsia="仿宋" w:cs="仿宋"/>
          <w:kern w:val="0"/>
          <w:sz w:val="28"/>
          <w:szCs w:val="28"/>
          <w:lang w:val="en-US" w:eastAsia="zh-CN" w:bidi="zh-CN"/>
        </w:rPr>
        <w:t>兹授权</w:t>
      </w:r>
      <w:r>
        <w:rPr>
          <w:rFonts w:hint="eastAsia" w:ascii="仿宋" w:hAnsi="仿宋" w:eastAsia="仿宋" w:cs="仿宋"/>
          <w:kern w:val="0"/>
          <w:sz w:val="28"/>
          <w:szCs w:val="28"/>
          <w:u w:val="single"/>
          <w:lang w:val="en-US" w:eastAsia="zh-CN" w:bidi="zh-CN"/>
        </w:rPr>
        <w:t xml:space="preserve">        </w:t>
      </w:r>
      <w:r>
        <w:rPr>
          <w:rFonts w:hint="eastAsia" w:ascii="仿宋" w:hAnsi="仿宋" w:eastAsia="仿宋" w:cs="仿宋"/>
          <w:kern w:val="0"/>
          <w:sz w:val="28"/>
          <w:szCs w:val="28"/>
          <w:lang w:val="en-US" w:eastAsia="zh-CN" w:bidi="zh-CN"/>
        </w:rPr>
        <w:t>同志为我公司参加贵单位组织的</w:t>
      </w:r>
      <w:r>
        <w:rPr>
          <w:rFonts w:hint="eastAsia" w:ascii="仿宋" w:hAnsi="仿宋" w:eastAsia="仿宋" w:cs="仿宋"/>
          <w:kern w:val="0"/>
          <w:sz w:val="28"/>
          <w:szCs w:val="28"/>
          <w:u w:val="single"/>
          <w:lang w:val="en-US" w:eastAsia="zh-CN" w:bidi="zh-CN"/>
        </w:rPr>
        <w:t>美丽湖北国土绿化质量提升项目监理服务</w:t>
      </w:r>
      <w:r>
        <w:rPr>
          <w:rFonts w:hint="eastAsia" w:ascii="仿宋" w:hAnsi="仿宋" w:eastAsia="仿宋" w:cs="仿宋"/>
          <w:kern w:val="0"/>
          <w:sz w:val="28"/>
          <w:szCs w:val="28"/>
          <w:lang w:val="en-US" w:eastAsia="zh-CN" w:bidi="zh-CN"/>
        </w:rPr>
        <w:t xml:space="preserve">询价活动的询价代表人，全权代表我公司处理在该项目活动中的一切事宜。代理期限从 </w:t>
      </w:r>
      <w:r>
        <w:rPr>
          <w:rFonts w:hint="eastAsia" w:ascii="仿宋" w:hAnsi="仿宋" w:eastAsia="仿宋" w:cs="仿宋"/>
          <w:kern w:val="0"/>
          <w:sz w:val="28"/>
          <w:szCs w:val="28"/>
          <w:u w:val="single"/>
          <w:lang w:val="en-US" w:eastAsia="zh-CN" w:bidi="zh-CN"/>
        </w:rPr>
        <w:t xml:space="preserve">    年   月  日起至   年   月   </w:t>
      </w:r>
      <w:r>
        <w:rPr>
          <w:rFonts w:hint="eastAsia" w:ascii="仿宋" w:hAnsi="仿宋" w:eastAsia="仿宋" w:cs="仿宋"/>
          <w:kern w:val="0"/>
          <w:sz w:val="28"/>
          <w:szCs w:val="28"/>
          <w:lang w:val="en-US" w:eastAsia="zh-CN" w:bidi="zh-CN"/>
        </w:rPr>
        <w:t>日止。　</w:t>
      </w:r>
    </w:p>
    <w:p w14:paraId="04D1A924">
      <w:pPr>
        <w:keepNext w:val="0"/>
        <w:keepLines w:val="0"/>
        <w:pageBreakBefore w:val="0"/>
        <w:widowControl w:val="0"/>
        <w:kinsoku/>
        <w:wordWrap/>
        <w:overflowPunct/>
        <w:topLinePunct w:val="0"/>
        <w:autoSpaceDE w:val="0"/>
        <w:autoSpaceDN w:val="0"/>
        <w:bidi w:val="0"/>
        <w:adjustRightInd/>
        <w:snapToGrid/>
        <w:spacing w:line="520" w:lineRule="exact"/>
        <w:ind w:firstLine="480" w:firstLineChars="200"/>
        <w:jc w:val="left"/>
        <w:textAlignment w:val="auto"/>
        <w:rPr>
          <w:rFonts w:cs="宋体"/>
          <w:sz w:val="24"/>
          <w:szCs w:val="24"/>
        </w:rPr>
      </w:pPr>
    </w:p>
    <w:p w14:paraId="5C9DFA96">
      <w:pPr>
        <w:pStyle w:val="9"/>
        <w:tabs>
          <w:tab w:val="left" w:pos="5580"/>
        </w:tabs>
        <w:spacing w:line="360" w:lineRule="auto"/>
        <w:rPr>
          <w:rFonts w:cs="宋体"/>
          <w:sz w:val="24"/>
          <w:szCs w:val="24"/>
        </w:rPr>
      </w:pPr>
    </w:p>
    <w:p w14:paraId="59809ADD">
      <w:pPr>
        <w:keepNext w:val="0"/>
        <w:keepLines w:val="0"/>
        <w:pageBreakBefore w:val="0"/>
        <w:widowControl w:val="0"/>
        <w:kinsoku/>
        <w:wordWrap/>
        <w:overflowPunct/>
        <w:topLinePunct w:val="0"/>
        <w:autoSpaceDE w:val="0"/>
        <w:autoSpaceDN w:val="0"/>
        <w:bidi w:val="0"/>
        <w:adjustRightInd/>
        <w:snapToGrid/>
        <w:spacing w:line="520" w:lineRule="exact"/>
        <w:ind w:firstLine="560" w:firstLineChars="200"/>
        <w:jc w:val="left"/>
        <w:textAlignment w:val="auto"/>
        <w:rPr>
          <w:rFonts w:hint="eastAsia" w:ascii="仿宋" w:hAnsi="仿宋" w:eastAsia="仿宋" w:cs="仿宋"/>
          <w:kern w:val="0"/>
          <w:sz w:val="28"/>
          <w:szCs w:val="28"/>
          <w:lang w:val="en-US" w:eastAsia="zh-CN" w:bidi="zh-CN"/>
        </w:rPr>
      </w:pPr>
      <w:r>
        <w:rPr>
          <w:rFonts w:hint="eastAsia" w:ascii="仿宋" w:hAnsi="仿宋" w:eastAsia="仿宋" w:cs="仿宋"/>
          <w:kern w:val="0"/>
          <w:sz w:val="28"/>
          <w:szCs w:val="28"/>
          <w:lang w:val="en-US" w:eastAsia="zh-CN" w:bidi="zh-CN"/>
        </w:rPr>
        <w:t xml:space="preserve">供应商（公章）：                             </w:t>
      </w:r>
    </w:p>
    <w:p w14:paraId="21773211">
      <w:pPr>
        <w:keepNext w:val="0"/>
        <w:keepLines w:val="0"/>
        <w:pageBreakBefore w:val="0"/>
        <w:widowControl w:val="0"/>
        <w:kinsoku/>
        <w:wordWrap/>
        <w:overflowPunct/>
        <w:topLinePunct w:val="0"/>
        <w:autoSpaceDE w:val="0"/>
        <w:autoSpaceDN w:val="0"/>
        <w:bidi w:val="0"/>
        <w:adjustRightInd/>
        <w:snapToGrid/>
        <w:spacing w:line="520" w:lineRule="exact"/>
        <w:ind w:firstLine="560" w:firstLineChars="200"/>
        <w:jc w:val="left"/>
        <w:textAlignment w:val="auto"/>
        <w:rPr>
          <w:rFonts w:hint="eastAsia" w:ascii="仿宋" w:hAnsi="仿宋" w:eastAsia="仿宋" w:cs="仿宋"/>
          <w:kern w:val="0"/>
          <w:sz w:val="28"/>
          <w:szCs w:val="28"/>
          <w:lang w:val="en-US" w:eastAsia="zh-CN" w:bidi="zh-CN"/>
        </w:rPr>
      </w:pPr>
      <w:r>
        <w:rPr>
          <w:rFonts w:hint="eastAsia" w:ascii="仿宋" w:hAnsi="仿宋" w:eastAsia="仿宋" w:cs="仿宋"/>
          <w:kern w:val="0"/>
          <w:sz w:val="28"/>
          <w:szCs w:val="28"/>
          <w:lang w:val="en-US" w:eastAsia="zh-CN" w:bidi="zh-CN"/>
        </w:rPr>
        <w:t xml:space="preserve">法定代表人（签字或盖章）：                      </w:t>
      </w:r>
    </w:p>
    <w:p w14:paraId="33FCE94C">
      <w:pPr>
        <w:keepNext w:val="0"/>
        <w:keepLines w:val="0"/>
        <w:pageBreakBefore w:val="0"/>
        <w:widowControl w:val="0"/>
        <w:kinsoku/>
        <w:wordWrap/>
        <w:overflowPunct/>
        <w:topLinePunct w:val="0"/>
        <w:autoSpaceDE w:val="0"/>
        <w:autoSpaceDN w:val="0"/>
        <w:bidi w:val="0"/>
        <w:adjustRightInd/>
        <w:snapToGrid/>
        <w:spacing w:line="520" w:lineRule="exact"/>
        <w:ind w:firstLine="560" w:firstLineChars="200"/>
        <w:jc w:val="left"/>
        <w:textAlignment w:val="auto"/>
        <w:rPr>
          <w:rFonts w:hint="eastAsia" w:ascii="仿宋" w:hAnsi="仿宋" w:eastAsia="仿宋" w:cs="仿宋"/>
          <w:kern w:val="0"/>
          <w:sz w:val="28"/>
          <w:szCs w:val="28"/>
          <w:lang w:val="en-US" w:eastAsia="zh-CN" w:bidi="zh-CN"/>
        </w:rPr>
      </w:pPr>
    </w:p>
    <w:p w14:paraId="0D1F00BA">
      <w:pPr>
        <w:keepNext w:val="0"/>
        <w:keepLines w:val="0"/>
        <w:pageBreakBefore w:val="0"/>
        <w:widowControl w:val="0"/>
        <w:kinsoku/>
        <w:wordWrap/>
        <w:overflowPunct/>
        <w:topLinePunct w:val="0"/>
        <w:autoSpaceDE w:val="0"/>
        <w:autoSpaceDN w:val="0"/>
        <w:bidi w:val="0"/>
        <w:adjustRightInd/>
        <w:snapToGrid/>
        <w:spacing w:line="520" w:lineRule="exact"/>
        <w:ind w:firstLine="560" w:firstLineChars="200"/>
        <w:jc w:val="left"/>
        <w:textAlignment w:val="auto"/>
        <w:rPr>
          <w:rFonts w:hint="eastAsia" w:ascii="仿宋" w:hAnsi="仿宋" w:eastAsia="仿宋" w:cs="仿宋"/>
          <w:kern w:val="0"/>
          <w:sz w:val="28"/>
          <w:szCs w:val="28"/>
          <w:lang w:val="en-US" w:eastAsia="zh-CN" w:bidi="zh-CN"/>
        </w:rPr>
      </w:pPr>
    </w:p>
    <w:p w14:paraId="581C2CFF">
      <w:pPr>
        <w:keepNext w:val="0"/>
        <w:keepLines w:val="0"/>
        <w:pageBreakBefore w:val="0"/>
        <w:widowControl w:val="0"/>
        <w:kinsoku/>
        <w:wordWrap/>
        <w:overflowPunct/>
        <w:topLinePunct w:val="0"/>
        <w:autoSpaceDE w:val="0"/>
        <w:autoSpaceDN w:val="0"/>
        <w:bidi w:val="0"/>
        <w:adjustRightInd/>
        <w:snapToGrid/>
        <w:spacing w:line="520" w:lineRule="exact"/>
        <w:ind w:firstLine="560" w:firstLineChars="200"/>
        <w:jc w:val="left"/>
        <w:textAlignment w:val="auto"/>
        <w:rPr>
          <w:rFonts w:hint="eastAsia" w:ascii="仿宋" w:hAnsi="仿宋" w:eastAsia="仿宋" w:cs="仿宋"/>
          <w:kern w:val="0"/>
          <w:sz w:val="28"/>
          <w:szCs w:val="28"/>
          <w:lang w:val="en-US" w:eastAsia="zh-CN" w:bidi="zh-CN"/>
        </w:rPr>
      </w:pPr>
    </w:p>
    <w:p w14:paraId="061C0823">
      <w:pPr>
        <w:keepNext w:val="0"/>
        <w:keepLines w:val="0"/>
        <w:pageBreakBefore w:val="0"/>
        <w:widowControl w:val="0"/>
        <w:kinsoku/>
        <w:wordWrap/>
        <w:overflowPunct/>
        <w:topLinePunct w:val="0"/>
        <w:autoSpaceDE w:val="0"/>
        <w:autoSpaceDN w:val="0"/>
        <w:bidi w:val="0"/>
        <w:adjustRightInd/>
        <w:snapToGrid/>
        <w:spacing w:line="520" w:lineRule="exact"/>
        <w:ind w:firstLine="560" w:firstLineChars="200"/>
        <w:jc w:val="left"/>
        <w:textAlignment w:val="auto"/>
        <w:rPr>
          <w:rFonts w:hint="eastAsia" w:ascii="仿宋" w:hAnsi="仿宋" w:eastAsia="仿宋" w:cs="仿宋"/>
          <w:kern w:val="0"/>
          <w:sz w:val="28"/>
          <w:szCs w:val="28"/>
          <w:lang w:val="en-US" w:eastAsia="zh-CN" w:bidi="zh-CN"/>
        </w:rPr>
      </w:pPr>
      <w:r>
        <w:rPr>
          <w:rFonts w:hint="eastAsia" w:ascii="仿宋" w:hAnsi="仿宋" w:eastAsia="仿宋" w:cs="仿宋"/>
          <w:kern w:val="0"/>
          <w:sz w:val="28"/>
          <w:szCs w:val="28"/>
          <w:lang w:val="en-US" w:eastAsia="zh-CN" w:bidi="zh-CN"/>
        </w:rPr>
        <w:t xml:space="preserve">附：被委托人（姓名）          职务：           性别：                </w:t>
      </w:r>
    </w:p>
    <w:p w14:paraId="42B267E8">
      <w:pPr>
        <w:jc w:val="center"/>
        <w:rPr>
          <w:rFonts w:ascii="黑体" w:eastAsia="黑体"/>
          <w:sz w:val="44"/>
          <w:szCs w:val="44"/>
        </w:rPr>
      </w:pPr>
    </w:p>
    <w:p w14:paraId="20F878DD">
      <w:pPr>
        <w:rPr>
          <w:rFonts w:ascii="宋体" w:hAnsi="宋体" w:cs="宋体"/>
          <w:kern w:val="0"/>
          <w:sz w:val="24"/>
          <w:szCs w:val="24"/>
        </w:rPr>
      </w:pPr>
      <w:r>
        <w:rPr>
          <w:rFonts w:hint="eastAsia" w:ascii="宋体" w:hAnsi="宋体" w:cs="宋体"/>
          <w:kern w:val="0"/>
          <w:sz w:val="24"/>
          <w:szCs w:val="24"/>
        </w:rPr>
        <w:t xml:space="preserve">                                   </w:t>
      </w:r>
    </w:p>
    <w:p w14:paraId="6FC565B2">
      <w:pPr>
        <w:ind w:firstLine="3120" w:firstLineChars="1300"/>
        <w:rPr>
          <w:rFonts w:ascii="宋体" w:hAnsi="宋体" w:cs="宋体"/>
          <w:kern w:val="0"/>
          <w:sz w:val="24"/>
          <w:szCs w:val="24"/>
        </w:rPr>
      </w:pPr>
      <w:r>
        <w:rPr>
          <w:rFonts w:hint="eastAsia" w:ascii="宋体" w:hAnsi="宋体" w:cs="宋体"/>
          <w:kern w:val="0"/>
          <w:sz w:val="24"/>
          <w:szCs w:val="24"/>
        </w:rPr>
        <w:t>日   期：    年     月    日</w:t>
      </w:r>
    </w:p>
    <w:p w14:paraId="3CD464D8">
      <w:pPr>
        <w:ind w:firstLine="5520" w:firstLineChars="2300"/>
        <w:rPr>
          <w:rFonts w:ascii="宋体" w:cs="宋体"/>
          <w:kern w:val="0"/>
          <w:sz w:val="32"/>
          <w:szCs w:val="32"/>
        </w:rPr>
      </w:pPr>
      <w:r>
        <w:rPr>
          <w:rFonts w:hint="eastAsia" w:ascii="仿宋_GB2312" w:eastAsia="仿宋_GB2312"/>
          <w:color w:val="000000"/>
          <w:sz w:val="24"/>
          <w:szCs w:val="28"/>
        </w:rPr>
        <mc:AlternateContent>
          <mc:Choice Requires="wps">
            <w:drawing>
              <wp:anchor distT="0" distB="0" distL="114300" distR="114300" simplePos="0" relativeHeight="251661312" behindDoc="0" locked="0" layoutInCell="1" allowOverlap="1">
                <wp:simplePos x="0" y="0"/>
                <wp:positionH relativeFrom="column">
                  <wp:posOffset>-108585</wp:posOffset>
                </wp:positionH>
                <wp:positionV relativeFrom="paragraph">
                  <wp:posOffset>178435</wp:posOffset>
                </wp:positionV>
                <wp:extent cx="2582545" cy="1457325"/>
                <wp:effectExtent l="4445" t="4445" r="16510" b="11430"/>
                <wp:wrapNone/>
                <wp:docPr id="5" name="文本框 5"/>
                <wp:cNvGraphicFramePr/>
                <a:graphic xmlns:a="http://schemas.openxmlformats.org/drawingml/2006/main">
                  <a:graphicData uri="http://schemas.microsoft.com/office/word/2010/wordprocessingShape">
                    <wps:wsp>
                      <wps:cNvSpPr txBox="1"/>
                      <wps:spPr>
                        <a:xfrm>
                          <a:off x="0" y="0"/>
                          <a:ext cx="2582545" cy="1457325"/>
                        </a:xfrm>
                        <a:prstGeom prst="rect">
                          <a:avLst/>
                        </a:prstGeom>
                        <a:solidFill>
                          <a:srgbClr val="FFFFFF"/>
                        </a:solidFill>
                        <a:ln w="6350" cap="flat" cmpd="sng">
                          <a:solidFill>
                            <a:srgbClr val="000000"/>
                          </a:solidFill>
                          <a:prstDash val="dashDot"/>
                          <a:miter/>
                          <a:headEnd type="none" w="med" len="med"/>
                          <a:tailEnd type="none" w="med" len="med"/>
                        </a:ln>
                        <a:effectLst/>
                      </wps:spPr>
                      <wps:txbx>
                        <w:txbxContent>
                          <w:p w14:paraId="06BB9F0D"/>
                          <w:p w14:paraId="5C29BEB2"/>
                          <w:p w14:paraId="4F1FC581"/>
                          <w:p w14:paraId="6F411636">
                            <w:pPr>
                              <w:ind w:firstLine="1050" w:firstLineChars="500"/>
                            </w:pPr>
                            <w:r>
                              <w:rPr>
                                <w:rFonts w:hint="eastAsia"/>
                              </w:rPr>
                              <w:t>法人身份证复印件（正）</w:t>
                            </w:r>
                          </w:p>
                        </w:txbxContent>
                      </wps:txbx>
                      <wps:bodyPr vert="horz" wrap="square" anchor="t" upright="1"/>
                    </wps:wsp>
                  </a:graphicData>
                </a:graphic>
              </wp:anchor>
            </w:drawing>
          </mc:Choice>
          <mc:Fallback>
            <w:pict>
              <v:shape id="_x0000_s1026" o:spid="_x0000_s1026" o:spt="202" type="#_x0000_t202" style="position:absolute;left:0pt;margin-left:-8.55pt;margin-top:14.05pt;height:114.75pt;width:203.35pt;z-index:251661312;mso-width-relative:page;mso-height-relative:page;" fillcolor="#FFFFFF" filled="t" stroked="t" coordsize="21600,21600" o:gfxdata="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XNqsjdoAAAAKAQAADwAAAAAAAAABACAAAAAiAAAAZHJzL2Rvd25yZXYueG1s&#10;UEsBAhQAFAAAAAgAh07iQNgdsAAvAgAAbAQAAA4AAAAAAAAAAQAgAAAAKQEAAGRycy9lMm9Eb2Mu&#10;eG1sUEsFBgAAAAAGAAYAWQEAAMoFAAAAAA==&#10;">
                <v:fill on="t" focussize="0,0"/>
                <v:stroke weight="0.5pt" color="#000000" joinstyle="miter" dashstyle="dashDot"/>
                <v:imagedata o:title=""/>
                <o:lock v:ext="edit" aspectratio="f"/>
                <v:textbox>
                  <w:txbxContent>
                    <w:p w14:paraId="06BB9F0D"/>
                    <w:p w14:paraId="5C29BEB2"/>
                    <w:p w14:paraId="4F1FC581"/>
                    <w:p w14:paraId="6F411636">
                      <w:pPr>
                        <w:ind w:firstLine="1050" w:firstLineChars="500"/>
                      </w:pPr>
                      <w:r>
                        <w:rPr>
                          <w:rFonts w:hint="eastAsia"/>
                        </w:rPr>
                        <w:t>法人身份证复印件（正）</w:t>
                      </w:r>
                    </w:p>
                  </w:txbxContent>
                </v:textbox>
              </v:shape>
            </w:pict>
          </mc:Fallback>
        </mc:AlternateContent>
      </w:r>
      <w:r>
        <w:rPr>
          <w:rFonts w:hint="eastAsia" w:ascii="仿宋_GB2312" w:eastAsia="仿宋_GB2312"/>
          <w:color w:val="000000"/>
          <w:sz w:val="24"/>
          <w:szCs w:val="28"/>
        </w:rPr>
        <mc:AlternateContent>
          <mc:Choice Requires="wps">
            <w:drawing>
              <wp:anchor distT="0" distB="0" distL="114300" distR="114300" simplePos="0" relativeHeight="251664384" behindDoc="0" locked="0" layoutInCell="1" allowOverlap="1">
                <wp:simplePos x="0" y="0"/>
                <wp:positionH relativeFrom="column">
                  <wp:posOffset>2669540</wp:posOffset>
                </wp:positionH>
                <wp:positionV relativeFrom="paragraph">
                  <wp:posOffset>173990</wp:posOffset>
                </wp:positionV>
                <wp:extent cx="2582545" cy="1457325"/>
                <wp:effectExtent l="4445" t="4445" r="16510" b="11430"/>
                <wp:wrapNone/>
                <wp:docPr id="4" name="文本框 4"/>
                <wp:cNvGraphicFramePr/>
                <a:graphic xmlns:a="http://schemas.openxmlformats.org/drawingml/2006/main">
                  <a:graphicData uri="http://schemas.microsoft.com/office/word/2010/wordprocessingShape">
                    <wps:wsp>
                      <wps:cNvSpPr txBox="1"/>
                      <wps:spPr>
                        <a:xfrm>
                          <a:off x="0" y="0"/>
                          <a:ext cx="2582545" cy="1457325"/>
                        </a:xfrm>
                        <a:prstGeom prst="rect">
                          <a:avLst/>
                        </a:prstGeom>
                        <a:solidFill>
                          <a:srgbClr val="FFFFFF"/>
                        </a:solidFill>
                        <a:ln w="6350" cap="flat" cmpd="sng">
                          <a:solidFill>
                            <a:srgbClr val="000000"/>
                          </a:solidFill>
                          <a:prstDash val="dashDot"/>
                          <a:miter/>
                          <a:headEnd type="none" w="med" len="med"/>
                          <a:tailEnd type="none" w="med" len="med"/>
                        </a:ln>
                        <a:effectLst/>
                      </wps:spPr>
                      <wps:txbx>
                        <w:txbxContent>
                          <w:p w14:paraId="75908303"/>
                          <w:p w14:paraId="113D3EA2"/>
                          <w:p w14:paraId="59CAD7E0"/>
                          <w:p w14:paraId="1D6D7C61">
                            <w:pPr>
                              <w:ind w:firstLine="1050" w:firstLineChars="500"/>
                            </w:pPr>
                            <w:r>
                              <w:rPr>
                                <w:rFonts w:hint="eastAsia"/>
                              </w:rPr>
                              <w:t>法人身份证复印件（反）</w:t>
                            </w:r>
                          </w:p>
                        </w:txbxContent>
                      </wps:txbx>
                      <wps:bodyPr vert="horz" wrap="square" anchor="t" upright="1"/>
                    </wps:wsp>
                  </a:graphicData>
                </a:graphic>
              </wp:anchor>
            </w:drawing>
          </mc:Choice>
          <mc:Fallback>
            <w:pict>
              <v:shape id="_x0000_s1026" o:spid="_x0000_s1026" o:spt="202" type="#_x0000_t202" style="position:absolute;left:0pt;margin-left:210.2pt;margin-top:13.7pt;height:114.75pt;width:203.35pt;z-index:251664384;mso-width-relative:page;mso-height-relative:page;" fillcolor="#FFFFFF" filled="t" stroked="t" coordsize="21600,21600" o:gfxdata="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22eywtkAAAAKAQAADwAAAAAAAAABACAAAAAiAAAAZHJzL2Rvd25yZXYueG1sUEsB&#10;AhQAFAAAAAgAh07iQBMFtEAtAgAAbAQAAA4AAAAAAAAAAQAgAAAAKAEAAGRycy9lMm9Eb2MueG1s&#10;UEsFBgAAAAAGAAYAWQEAAMcFAAAAAA==&#10;">
                <v:fill on="t" focussize="0,0"/>
                <v:stroke weight="0.5pt" color="#000000" joinstyle="miter" dashstyle="dashDot"/>
                <v:imagedata o:title=""/>
                <o:lock v:ext="edit" aspectratio="f"/>
                <v:textbox>
                  <w:txbxContent>
                    <w:p w14:paraId="75908303"/>
                    <w:p w14:paraId="113D3EA2"/>
                    <w:p w14:paraId="59CAD7E0"/>
                    <w:p w14:paraId="1D6D7C61">
                      <w:pPr>
                        <w:ind w:firstLine="1050" w:firstLineChars="500"/>
                      </w:pPr>
                      <w:r>
                        <w:rPr>
                          <w:rFonts w:hint="eastAsia"/>
                        </w:rPr>
                        <w:t>法人身份证复印件（反）</w:t>
                      </w:r>
                    </w:p>
                  </w:txbxContent>
                </v:textbox>
              </v:shape>
            </w:pict>
          </mc:Fallback>
        </mc:AlternateContent>
      </w:r>
    </w:p>
    <w:p w14:paraId="33A2196B">
      <w:pPr>
        <w:ind w:firstLine="5520" w:firstLineChars="2300"/>
        <w:rPr>
          <w:rFonts w:ascii="仿宋_GB2312" w:eastAsia="仿宋_GB2312"/>
          <w:color w:val="000000"/>
          <w:sz w:val="24"/>
          <w:szCs w:val="28"/>
        </w:rPr>
      </w:pPr>
    </w:p>
    <w:p w14:paraId="20851FF0">
      <w:pPr>
        <w:ind w:firstLine="5520" w:firstLineChars="2300"/>
        <w:rPr>
          <w:rFonts w:ascii="仿宋_GB2312" w:eastAsia="仿宋_GB2312"/>
          <w:color w:val="000000"/>
          <w:sz w:val="24"/>
          <w:szCs w:val="28"/>
        </w:rPr>
      </w:pPr>
    </w:p>
    <w:p w14:paraId="18BABD93">
      <w:pPr>
        <w:ind w:firstLine="5520" w:firstLineChars="2300"/>
        <w:rPr>
          <w:rFonts w:ascii="仿宋_GB2312" w:eastAsia="仿宋_GB2312"/>
          <w:color w:val="000000"/>
          <w:sz w:val="24"/>
          <w:szCs w:val="28"/>
        </w:rPr>
      </w:pPr>
    </w:p>
    <w:p w14:paraId="08CEA2A6">
      <w:pPr>
        <w:ind w:firstLine="5520" w:firstLineChars="2300"/>
        <w:rPr>
          <w:rFonts w:ascii="仿宋_GB2312" w:eastAsia="仿宋_GB2312"/>
          <w:color w:val="000000"/>
          <w:sz w:val="24"/>
          <w:szCs w:val="28"/>
        </w:rPr>
      </w:pPr>
    </w:p>
    <w:p w14:paraId="04D5E1B1">
      <w:pPr>
        <w:ind w:firstLine="5520" w:firstLineChars="2300"/>
        <w:rPr>
          <w:rFonts w:ascii="仿宋_GB2312" w:eastAsia="仿宋_GB2312"/>
          <w:color w:val="000000"/>
          <w:sz w:val="24"/>
          <w:szCs w:val="28"/>
        </w:rPr>
      </w:pPr>
    </w:p>
    <w:p w14:paraId="5598824F">
      <w:pPr>
        <w:rPr>
          <w:sz w:val="22"/>
          <w:szCs w:val="28"/>
        </w:rPr>
      </w:pPr>
      <w:r>
        <w:rPr>
          <w:rFonts w:hint="eastAsia"/>
          <w:sz w:val="22"/>
          <w:szCs w:val="28"/>
        </w:rPr>
        <mc:AlternateContent>
          <mc:Choice Requires="wps">
            <w:drawing>
              <wp:anchor distT="0" distB="0" distL="114300" distR="114300" simplePos="0" relativeHeight="251662336" behindDoc="0" locked="0" layoutInCell="1" allowOverlap="1">
                <wp:simplePos x="0" y="0"/>
                <wp:positionH relativeFrom="column">
                  <wp:posOffset>2706370</wp:posOffset>
                </wp:positionH>
                <wp:positionV relativeFrom="paragraph">
                  <wp:posOffset>387350</wp:posOffset>
                </wp:positionV>
                <wp:extent cx="2582545" cy="1457325"/>
                <wp:effectExtent l="4445" t="4445" r="16510" b="11430"/>
                <wp:wrapNone/>
                <wp:docPr id="6" name="文本框 6"/>
                <wp:cNvGraphicFramePr/>
                <a:graphic xmlns:a="http://schemas.openxmlformats.org/drawingml/2006/main">
                  <a:graphicData uri="http://schemas.microsoft.com/office/word/2010/wordprocessingShape">
                    <wps:wsp>
                      <wps:cNvSpPr txBox="1"/>
                      <wps:spPr>
                        <a:xfrm>
                          <a:off x="0" y="0"/>
                          <a:ext cx="2582545" cy="1457325"/>
                        </a:xfrm>
                        <a:prstGeom prst="rect">
                          <a:avLst/>
                        </a:prstGeom>
                        <a:solidFill>
                          <a:srgbClr val="FFFFFF"/>
                        </a:solidFill>
                        <a:ln w="6350" cap="flat" cmpd="sng">
                          <a:solidFill>
                            <a:srgbClr val="000000"/>
                          </a:solidFill>
                          <a:prstDash val="dashDot"/>
                          <a:miter/>
                          <a:headEnd type="none" w="med" len="med"/>
                          <a:tailEnd type="none" w="med" len="med"/>
                        </a:ln>
                        <a:effectLst/>
                      </wps:spPr>
                      <wps:txbx>
                        <w:txbxContent>
                          <w:p w14:paraId="411E5B51"/>
                          <w:p w14:paraId="55AEA48C"/>
                          <w:p w14:paraId="35084651"/>
                          <w:p w14:paraId="5FAAF5DE">
                            <w:r>
                              <w:rPr>
                                <w:rFonts w:hint="eastAsia"/>
                              </w:rPr>
                              <w:t xml:space="preserve">    被委托人身份证复印件（反）</w:t>
                            </w:r>
                          </w:p>
                        </w:txbxContent>
                      </wps:txbx>
                      <wps:bodyPr vert="horz" wrap="square" anchor="t" upright="1"/>
                    </wps:wsp>
                  </a:graphicData>
                </a:graphic>
              </wp:anchor>
            </w:drawing>
          </mc:Choice>
          <mc:Fallback>
            <w:pict>
              <v:shape id="_x0000_s1026" o:spid="_x0000_s1026" o:spt="202" type="#_x0000_t202" style="position:absolute;left:0pt;margin-left:213.1pt;margin-top:30.5pt;height:114.75pt;width:203.35pt;z-index:251662336;mso-width-relative:page;mso-height-relative:page;" fillcolor="#FFFFFF" filled="t" stroked="t" coordsize="21600,21600" o:gfxdata="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JItxJNkAAAAKAQAADwAAAAAAAAABACAAAAAiAAAAZHJzL2Rvd25yZXYueG1sUEsB&#10;AhQAFAAAAAgAh07iQIU0vMAtAgAAbAQAAA4AAAAAAAAAAQAgAAAAKAEAAGRycy9lMm9Eb2MueG1s&#10;UEsFBgAAAAAGAAYAWQEAAMcFAAAAAA==&#10;">
                <v:fill on="t" focussize="0,0"/>
                <v:stroke weight="0.5pt" color="#000000" joinstyle="miter" dashstyle="dashDot"/>
                <v:imagedata o:title=""/>
                <o:lock v:ext="edit" aspectratio="f"/>
                <v:textbox>
                  <w:txbxContent>
                    <w:p w14:paraId="411E5B51"/>
                    <w:p w14:paraId="55AEA48C"/>
                    <w:p w14:paraId="35084651"/>
                    <w:p w14:paraId="5FAAF5DE">
                      <w:r>
                        <w:rPr>
                          <w:rFonts w:hint="eastAsia"/>
                        </w:rPr>
                        <w:t xml:space="preserve">    被委托人身份证复印件（反）</w:t>
                      </w:r>
                    </w:p>
                  </w:txbxContent>
                </v:textbox>
              </v:shape>
            </w:pict>
          </mc:Fallback>
        </mc:AlternateContent>
      </w:r>
      <w:r>
        <w:rPr>
          <w:rFonts w:hint="eastAsia"/>
          <w:sz w:val="22"/>
          <w:szCs w:val="28"/>
        </w:rPr>
        <mc:AlternateContent>
          <mc:Choice Requires="wps">
            <w:drawing>
              <wp:anchor distT="0" distB="0" distL="114300" distR="114300" simplePos="0" relativeHeight="251663360" behindDoc="0" locked="0" layoutInCell="1" allowOverlap="1">
                <wp:simplePos x="0" y="0"/>
                <wp:positionH relativeFrom="column">
                  <wp:posOffset>-90170</wp:posOffset>
                </wp:positionH>
                <wp:positionV relativeFrom="paragraph">
                  <wp:posOffset>382905</wp:posOffset>
                </wp:positionV>
                <wp:extent cx="2582545" cy="1457325"/>
                <wp:effectExtent l="4445" t="4445" r="16510" b="11430"/>
                <wp:wrapNone/>
                <wp:docPr id="7" name="文本框 7"/>
                <wp:cNvGraphicFramePr/>
                <a:graphic xmlns:a="http://schemas.openxmlformats.org/drawingml/2006/main">
                  <a:graphicData uri="http://schemas.microsoft.com/office/word/2010/wordprocessingShape">
                    <wps:wsp>
                      <wps:cNvSpPr txBox="1"/>
                      <wps:spPr>
                        <a:xfrm>
                          <a:off x="0" y="0"/>
                          <a:ext cx="2582545" cy="1457325"/>
                        </a:xfrm>
                        <a:prstGeom prst="rect">
                          <a:avLst/>
                        </a:prstGeom>
                        <a:solidFill>
                          <a:srgbClr val="FFFFFF"/>
                        </a:solidFill>
                        <a:ln w="6350" cap="flat" cmpd="sng">
                          <a:solidFill>
                            <a:srgbClr val="000000"/>
                          </a:solidFill>
                          <a:prstDash val="dashDot"/>
                          <a:miter/>
                          <a:headEnd type="none" w="med" len="med"/>
                          <a:tailEnd type="none" w="med" len="med"/>
                        </a:ln>
                        <a:effectLst/>
                      </wps:spPr>
                      <wps:txbx>
                        <w:txbxContent>
                          <w:p w14:paraId="67883D93"/>
                          <w:p w14:paraId="0244388E"/>
                          <w:p w14:paraId="4C3A6E7D"/>
                          <w:p w14:paraId="07E44F57">
                            <w:r>
                              <w:rPr>
                                <w:rFonts w:hint="eastAsia"/>
                              </w:rPr>
                              <w:t xml:space="preserve">     被委托人身份证复印件（正）</w:t>
                            </w:r>
                          </w:p>
                        </w:txbxContent>
                      </wps:txbx>
                      <wps:bodyPr vert="horz" wrap="square" anchor="t" upright="1"/>
                    </wps:wsp>
                  </a:graphicData>
                </a:graphic>
              </wp:anchor>
            </w:drawing>
          </mc:Choice>
          <mc:Fallback>
            <w:pict>
              <v:shape id="_x0000_s1026" o:spid="_x0000_s1026" o:spt="202" type="#_x0000_t202" style="position:absolute;left:0pt;margin-left:-7.1pt;margin-top:30.15pt;height:114.75pt;width:203.35pt;z-index:251663360;mso-width-relative:page;mso-height-relative:page;" fillcolor="#FFFFFF" filled="t" stroked="t" coordsize="21600,21600" o:gfxdata="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Aza6au2gAAAAoBAAAPAAAAAAAAAAEAIAAAACIAAABkcnMvZG93bnJldi54bWxQ&#10;SwECFAAUAAAACACHTuJATiy4gC4CAABsBAAADgAAAAAAAAABACAAAAApAQAAZHJzL2Uyb0RvYy54&#10;bWxQSwUGAAAAAAYABgBZAQAAyQUAAAAA&#10;">
                <v:fill on="t" focussize="0,0"/>
                <v:stroke weight="0.5pt" color="#000000" joinstyle="miter" dashstyle="dashDot"/>
                <v:imagedata o:title=""/>
                <o:lock v:ext="edit" aspectratio="f"/>
                <v:textbox>
                  <w:txbxContent>
                    <w:p w14:paraId="67883D93"/>
                    <w:p w14:paraId="0244388E"/>
                    <w:p w14:paraId="4C3A6E7D"/>
                    <w:p w14:paraId="07E44F57">
                      <w:r>
                        <w:rPr>
                          <w:rFonts w:hint="eastAsia"/>
                        </w:rPr>
                        <w:t xml:space="preserve">     被委托人身份证复印件（正）</w:t>
                      </w:r>
                    </w:p>
                  </w:txbxContent>
                </v:textbox>
              </v:shape>
            </w:pict>
          </mc:Fallback>
        </mc:AlternateContent>
      </w:r>
    </w:p>
    <w:p w14:paraId="2D618E70">
      <w:pPr>
        <w:rPr>
          <w:sz w:val="22"/>
          <w:szCs w:val="28"/>
        </w:rPr>
      </w:pPr>
    </w:p>
    <w:p w14:paraId="07DE7CD7">
      <w:pPr>
        <w:topLinePunct/>
        <w:spacing w:before="100" w:after="100" w:line="400" w:lineRule="exact"/>
        <w:rPr>
          <w:sz w:val="21"/>
          <w:szCs w:val="28"/>
        </w:rPr>
      </w:pPr>
    </w:p>
    <w:p w14:paraId="406087F3">
      <w:pPr>
        <w:rPr>
          <w:sz w:val="22"/>
          <w:szCs w:val="28"/>
        </w:rPr>
      </w:pPr>
    </w:p>
    <w:p w14:paraId="7C4FD3D5">
      <w:pPr>
        <w:rPr>
          <w:sz w:val="22"/>
          <w:szCs w:val="28"/>
        </w:rPr>
      </w:pPr>
    </w:p>
    <w:p w14:paraId="2B46D531">
      <w:pPr>
        <w:rPr>
          <w:sz w:val="22"/>
          <w:szCs w:val="28"/>
        </w:rPr>
      </w:pPr>
    </w:p>
    <w:p w14:paraId="0E626341">
      <w:pPr>
        <w:rPr>
          <w:sz w:val="22"/>
          <w:szCs w:val="28"/>
        </w:rPr>
      </w:pPr>
    </w:p>
    <w:p w14:paraId="723A2047">
      <w:pPr>
        <w:pStyle w:val="3"/>
        <w:tabs>
          <w:tab w:val="left" w:pos="0"/>
        </w:tabs>
        <w:ind w:left="0"/>
        <w:jc w:val="center"/>
        <w:outlineLvl w:val="1"/>
        <w:rPr>
          <w:rFonts w:ascii="宋体" w:hAnsi="宋体" w:cs="宋体"/>
          <w:bCs/>
          <w:color w:val="auto"/>
          <w:sz w:val="28"/>
          <w:szCs w:val="21"/>
        </w:rPr>
      </w:pPr>
      <w:bookmarkStart w:id="6" w:name="_Toc464831728"/>
      <w:r>
        <w:rPr>
          <w:rFonts w:hint="eastAsia" w:ascii="黑体" w:hAnsi="黑体" w:eastAsia="黑体" w:cs="黑体"/>
          <w:b w:val="0"/>
          <w:bCs/>
          <w:sz w:val="40"/>
          <w:szCs w:val="40"/>
        </w:rPr>
        <w:br w:type="page"/>
      </w:r>
      <w:bookmarkStart w:id="7" w:name="_Toc27102"/>
      <w:r>
        <w:rPr>
          <w:rFonts w:hint="eastAsia" w:ascii="黑体" w:hAnsi="黑体" w:eastAsia="黑体" w:cs="黑体"/>
          <w:b w:val="0"/>
          <w:bCs/>
          <w:color w:val="auto"/>
          <w:sz w:val="32"/>
          <w:szCs w:val="32"/>
          <w:lang w:val="en-US" w:eastAsia="zh-CN"/>
        </w:rPr>
        <w:t>三、</w:t>
      </w:r>
      <w:r>
        <w:rPr>
          <w:rFonts w:hint="eastAsia" w:ascii="黑体" w:hAnsi="黑体" w:eastAsia="黑体" w:cs="黑体"/>
          <w:b w:val="0"/>
          <w:bCs/>
          <w:color w:val="auto"/>
          <w:sz w:val="36"/>
          <w:szCs w:val="36"/>
        </w:rPr>
        <w:t>资格审查资料</w:t>
      </w:r>
      <w:bookmarkEnd w:id="7"/>
    </w:p>
    <w:p w14:paraId="565A7CB2">
      <w:pPr>
        <w:ind w:firstLine="480"/>
        <w:jc w:val="center"/>
        <w:rPr>
          <w:rFonts w:ascii="宋体" w:hAnsi="宋体" w:cs="宋体"/>
          <w:bCs/>
          <w:color w:val="auto"/>
          <w:sz w:val="28"/>
          <w:szCs w:val="28"/>
        </w:rPr>
      </w:pPr>
    </w:p>
    <w:p w14:paraId="5F0A4DD9">
      <w:pPr>
        <w:tabs>
          <w:tab w:val="left" w:pos="0"/>
        </w:tabs>
        <w:ind w:left="0"/>
        <w:jc w:val="center"/>
        <w:outlineLvl w:val="9"/>
        <w:rPr>
          <w:rFonts w:ascii="黑体" w:hAnsi="黑体" w:eastAsia="黑体" w:cs="黑体"/>
          <w:b/>
          <w:bCs/>
          <w:color w:val="auto"/>
          <w:sz w:val="40"/>
          <w:szCs w:val="40"/>
        </w:rPr>
        <w:sectPr>
          <w:pgSz w:w="11907" w:h="16840"/>
          <w:pgMar w:top="1418" w:right="1134" w:bottom="1134" w:left="1418" w:header="680" w:footer="907" w:gutter="0"/>
          <w:cols w:space="720" w:num="1"/>
          <w:docGrid w:linePitch="271" w:charSpace="0"/>
        </w:sectPr>
      </w:pPr>
      <w:r>
        <w:rPr>
          <w:rFonts w:hint="eastAsia" w:ascii="宋体" w:hAnsi="宋体" w:cs="宋体"/>
          <w:b/>
          <w:color w:val="auto"/>
          <w:sz w:val="32"/>
          <w:szCs w:val="32"/>
        </w:rPr>
        <w:t>（需加盖公章）</w:t>
      </w:r>
    </w:p>
    <w:bookmarkEnd w:id="6"/>
    <w:p w14:paraId="6B343289">
      <w:pPr>
        <w:pStyle w:val="3"/>
        <w:tabs>
          <w:tab w:val="left" w:pos="0"/>
        </w:tabs>
        <w:ind w:left="0"/>
        <w:jc w:val="center"/>
        <w:outlineLvl w:val="1"/>
        <w:rPr>
          <w:rFonts w:hint="eastAsia" w:ascii="黑体" w:hAnsi="黑体" w:eastAsia="黑体" w:cs="黑体"/>
          <w:b w:val="0"/>
          <w:bCs/>
          <w:color w:val="auto"/>
          <w:sz w:val="32"/>
          <w:szCs w:val="32"/>
          <w:lang w:val="en-US" w:eastAsia="zh-CN"/>
        </w:rPr>
      </w:pPr>
      <w:bookmarkStart w:id="8" w:name="_Toc26940"/>
      <w:r>
        <w:rPr>
          <w:rFonts w:hint="eastAsia" w:ascii="黑体" w:hAnsi="黑体" w:eastAsia="黑体" w:cs="黑体"/>
          <w:b w:val="0"/>
          <w:bCs/>
          <w:color w:val="auto"/>
          <w:sz w:val="32"/>
          <w:szCs w:val="32"/>
          <w:lang w:val="en-US" w:eastAsia="zh-CN"/>
        </w:rPr>
        <w:t>四、其他</w:t>
      </w:r>
      <w:bookmarkEnd w:id="8"/>
    </w:p>
    <w:p w14:paraId="28B54352">
      <w:pPr>
        <w:tabs>
          <w:tab w:val="left" w:pos="0"/>
        </w:tabs>
        <w:ind w:left="0"/>
        <w:jc w:val="center"/>
        <w:outlineLvl w:val="9"/>
        <w:rPr>
          <w:rFonts w:hint="eastAsia" w:ascii="黑体" w:hAnsi="黑体" w:eastAsia="黑体" w:cs="黑体"/>
          <w:bCs/>
          <w:color w:val="auto"/>
          <w:sz w:val="36"/>
          <w:szCs w:val="36"/>
        </w:rPr>
      </w:pPr>
      <w:r>
        <w:rPr>
          <w:rFonts w:hint="eastAsia" w:ascii="宋体" w:hAnsi="宋体" w:cs="宋体"/>
          <w:b/>
          <w:color w:val="auto"/>
          <w:sz w:val="32"/>
          <w:szCs w:val="32"/>
        </w:rPr>
        <w:t>（供应商认为需要提供的其他资料）</w:t>
      </w:r>
    </w:p>
    <w:p w14:paraId="2FB0BD45">
      <w:pPr>
        <w:tabs>
          <w:tab w:val="left" w:pos="0"/>
        </w:tabs>
        <w:ind w:left="0"/>
        <w:jc w:val="center"/>
        <w:outlineLvl w:val="9"/>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0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C8D808">
    <w:pPr>
      <w:pStyle w:val="10"/>
      <w:tabs>
        <w:tab w:val="clear" w:pos="4153"/>
      </w:tabs>
      <w:jc w:val="center"/>
      <w:rPr>
        <w:rFonts w:hint="eastAsia"/>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14935" cy="131445"/>
              <wp:effectExtent l="0" t="0" r="0" b="0"/>
              <wp:wrapNone/>
              <wp:docPr id="1" name="文本框 1"/>
              <wp:cNvGraphicFramePr/>
              <a:graphic xmlns:a="http://schemas.openxmlformats.org/drawingml/2006/main">
                <a:graphicData uri="http://schemas.microsoft.com/office/word/2010/wordprocessingShape">
                  <wps:wsp>
                    <wps:cNvSpPr txBox="1"/>
                    <wps:spPr>
                      <a:xfrm>
                        <a:off x="0" y="0"/>
                        <a:ext cx="114935" cy="131445"/>
                      </a:xfrm>
                      <a:prstGeom prst="rect">
                        <a:avLst/>
                      </a:prstGeom>
                      <a:noFill/>
                      <a:ln>
                        <a:noFill/>
                      </a:ln>
                    </wps:spPr>
                    <wps:txbx>
                      <w:txbxContent>
                        <w:p w14:paraId="26919CF6">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0.35pt;width:9.05pt;mso-position-horizontal:center;mso-position-horizontal-relative:margin;mso-wrap-style:none;z-index:251659264;mso-width-relative:page;mso-height-relative:page;" filled="f" stroked="f" coordsize="21600,21600" o:gfxdata="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Q+V+SdAAAAADAQAADwAAAAAAAAABACAAAAAiAAAAZHJzL2Rvd25y&#10;ZXYueG1sUEsBAhQAFAAAAAgAh07iQJQa1WfNAQAAlwMAAA4AAAAAAAAAAQAgAAAAHwEAAGRycy9l&#10;Mm9Eb2MueG1sUEsFBgAAAAAGAAYAWQEAAF4FAAAAAA==&#10;">
              <v:fill on="f" focussize="0,0"/>
              <v:stroke on="f"/>
              <v:imagedata o:title=""/>
              <o:lock v:ext="edit" aspectratio="f"/>
              <v:textbox inset="0mm,0mm,0mm,0mm" style="mso-fit-shape-to-text:t;">
                <w:txbxContent>
                  <w:p w14:paraId="26919CF6">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B243262"/>
    <w:multiLevelType w:val="multilevel"/>
    <w:tmpl w:val="3B243262"/>
    <w:lvl w:ilvl="0" w:tentative="0">
      <w:start w:val="1"/>
      <w:numFmt w:val="none"/>
      <w:lvlText w:val=""/>
      <w:lvlJc w:val="left"/>
      <w:pPr>
        <w:tabs>
          <w:tab w:val="left" w:pos="432"/>
        </w:tabs>
        <w:ind w:left="432" w:hanging="432"/>
      </w:pPr>
      <w:rPr>
        <w:rFonts w:hint="eastAsia"/>
      </w:rPr>
    </w:lvl>
    <w:lvl w:ilvl="1" w:tentative="0">
      <w:start w:val="1"/>
      <w:numFmt w:val="none"/>
      <w:lvlText w:val=" "/>
      <w:lvlJc w:val="left"/>
      <w:pPr>
        <w:tabs>
          <w:tab w:val="left" w:pos="576"/>
        </w:tabs>
        <w:ind w:left="576" w:hanging="576"/>
      </w:pPr>
      <w:rPr>
        <w:rFonts w:hint="eastAsia"/>
      </w:rPr>
    </w:lvl>
    <w:lvl w:ilvl="2" w:tentative="0">
      <w:start w:val="1"/>
      <w:numFmt w:val="none"/>
      <w:pStyle w:val="4"/>
      <w:lvlText w:val=""/>
      <w:lvlJc w:val="left"/>
      <w:pPr>
        <w:tabs>
          <w:tab w:val="left" w:pos="720"/>
        </w:tabs>
        <w:ind w:left="720" w:hanging="720"/>
      </w:pPr>
      <w:rPr>
        <w:rFonts w:hint="eastAsia"/>
      </w:rPr>
    </w:lvl>
    <w:lvl w:ilvl="3" w:tentative="0">
      <w:start w:val="1"/>
      <w:numFmt w:val="none"/>
      <w:lvlText w:val="    "/>
      <w:lvlJc w:val="left"/>
      <w:pPr>
        <w:tabs>
          <w:tab w:val="left" w:pos="864"/>
        </w:tabs>
        <w:ind w:left="864" w:hanging="864"/>
      </w:pPr>
      <w:rPr>
        <w:rFonts w:hint="eastAsia"/>
      </w:rPr>
    </w:lvl>
    <w:lvl w:ilvl="4" w:tentative="0">
      <w:start w:val="1"/>
      <w:numFmt w:val="none"/>
      <w:lvlText w:val="      "/>
      <w:lvlJc w:val="left"/>
      <w:pPr>
        <w:tabs>
          <w:tab w:val="left" w:pos="1008"/>
        </w:tabs>
        <w:ind w:left="1008" w:hanging="1008"/>
      </w:pPr>
      <w:rPr>
        <w:rFonts w:hint="eastAsia"/>
      </w:rPr>
    </w:lvl>
    <w:lvl w:ilvl="5" w:tentative="0">
      <w:start w:val="1"/>
      <w:numFmt w:val="none"/>
      <w:lvlText w:val="           "/>
      <w:lvlJc w:val="left"/>
      <w:pPr>
        <w:tabs>
          <w:tab w:val="left" w:pos="1440"/>
        </w:tabs>
        <w:ind w:left="1152" w:hanging="1152"/>
      </w:pPr>
      <w:rPr>
        <w:rFonts w:hint="eastAsia"/>
      </w:rPr>
    </w:lvl>
    <w:lvl w:ilvl="6" w:tentative="0">
      <w:start w:val="1"/>
      <w:numFmt w:val="decimal"/>
      <w:lvlText w:val="%1.%2.%3.%4.%5.%6.%7"/>
      <w:lvlJc w:val="left"/>
      <w:pPr>
        <w:tabs>
          <w:tab w:val="left" w:pos="2520"/>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56703EB"/>
    <w:rsid w:val="06420522"/>
    <w:rsid w:val="06756451"/>
    <w:rsid w:val="06C4362D"/>
    <w:rsid w:val="095F763D"/>
    <w:rsid w:val="0C1B5DB9"/>
    <w:rsid w:val="0D1436BE"/>
    <w:rsid w:val="0DAF0398"/>
    <w:rsid w:val="10BB46C2"/>
    <w:rsid w:val="1255782F"/>
    <w:rsid w:val="17993F41"/>
    <w:rsid w:val="1F7C1A29"/>
    <w:rsid w:val="21D92705"/>
    <w:rsid w:val="26447B05"/>
    <w:rsid w:val="266F0A68"/>
    <w:rsid w:val="28E552A2"/>
    <w:rsid w:val="2AF61758"/>
    <w:rsid w:val="34DD79BE"/>
    <w:rsid w:val="39DB5260"/>
    <w:rsid w:val="3D74167D"/>
    <w:rsid w:val="41137D51"/>
    <w:rsid w:val="43B365E4"/>
    <w:rsid w:val="44225F56"/>
    <w:rsid w:val="47474431"/>
    <w:rsid w:val="4A7234D2"/>
    <w:rsid w:val="4AFA3AE2"/>
    <w:rsid w:val="4C431ECB"/>
    <w:rsid w:val="4F4B1762"/>
    <w:rsid w:val="4FFC486B"/>
    <w:rsid w:val="53C01C5E"/>
    <w:rsid w:val="5C924EA4"/>
    <w:rsid w:val="5CBF734C"/>
    <w:rsid w:val="5E325597"/>
    <w:rsid w:val="5F4643B3"/>
    <w:rsid w:val="61E8737C"/>
    <w:rsid w:val="65605444"/>
    <w:rsid w:val="66B45A48"/>
    <w:rsid w:val="677C6C72"/>
    <w:rsid w:val="68A04791"/>
    <w:rsid w:val="6D311A1E"/>
    <w:rsid w:val="70674D74"/>
    <w:rsid w:val="7180163A"/>
    <w:rsid w:val="72724D5C"/>
    <w:rsid w:val="729405A1"/>
    <w:rsid w:val="76724FD8"/>
    <w:rsid w:val="775330CB"/>
    <w:rsid w:val="79BC4EE7"/>
    <w:rsid w:val="7E9974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qFormat/>
    <w:uiPriority w:val="0"/>
    <w:pPr>
      <w:keepNext/>
      <w:keepLines/>
      <w:widowControl/>
      <w:numPr>
        <w:ilvl w:val="2"/>
        <w:numId w:val="1"/>
      </w:numPr>
      <w:spacing w:before="120" w:after="120" w:line="360" w:lineRule="auto"/>
      <w:outlineLvl w:val="2"/>
    </w:pPr>
    <w:rPr>
      <w:b/>
      <w:color w:val="000000"/>
      <w:kern w:val="0"/>
      <w:sz w:val="44"/>
      <w:szCs w:val="20"/>
    </w:rPr>
  </w:style>
  <w:style w:type="character" w:default="1" w:styleId="14">
    <w:name w:val="Default Paragraph Font"/>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5">
    <w:name w:val="Normal Indent"/>
    <w:basedOn w:val="1"/>
    <w:qFormat/>
    <w:uiPriority w:val="0"/>
    <w:pPr>
      <w:widowControl/>
      <w:ind w:firstLine="420"/>
      <w:jc w:val="left"/>
    </w:pPr>
    <w:rPr>
      <w:kern w:val="0"/>
      <w:sz w:val="20"/>
      <w:szCs w:val="20"/>
    </w:rPr>
  </w:style>
  <w:style w:type="paragraph" w:styleId="6">
    <w:name w:val="Body Text"/>
    <w:basedOn w:val="1"/>
    <w:qFormat/>
    <w:uiPriority w:val="0"/>
    <w:pPr>
      <w:spacing w:after="120"/>
    </w:pPr>
  </w:style>
  <w:style w:type="paragraph" w:styleId="7">
    <w:name w:val="Body Text Indent"/>
    <w:basedOn w:val="1"/>
    <w:next w:val="8"/>
    <w:qFormat/>
    <w:uiPriority w:val="0"/>
    <w:pPr>
      <w:widowControl/>
      <w:overflowPunct w:val="0"/>
      <w:autoSpaceDE w:val="0"/>
      <w:autoSpaceDN w:val="0"/>
      <w:adjustRightInd w:val="0"/>
      <w:spacing w:line="360" w:lineRule="auto"/>
      <w:ind w:firstLine="540"/>
      <w:textAlignment w:val="baseline"/>
    </w:pPr>
    <w:rPr>
      <w:rFonts w:ascii="宋体"/>
      <w:spacing w:val="12"/>
      <w:kern w:val="0"/>
      <w:sz w:val="24"/>
      <w:szCs w:val="20"/>
    </w:rPr>
  </w:style>
  <w:style w:type="paragraph" w:styleId="8">
    <w:name w:val="Body Text First Indent 2"/>
    <w:basedOn w:val="7"/>
    <w:qFormat/>
    <w:uiPriority w:val="0"/>
    <w:pPr>
      <w:tabs>
        <w:tab w:val="left" w:pos="720"/>
      </w:tabs>
      <w:spacing w:after="120"/>
      <w:ind w:left="420" w:leftChars="200" w:firstLine="420"/>
    </w:pPr>
    <w:rPr>
      <w:sz w:val="21"/>
    </w:rPr>
  </w:style>
  <w:style w:type="paragraph" w:styleId="9">
    <w:name w:val="Plain Text"/>
    <w:basedOn w:val="1"/>
    <w:qFormat/>
    <w:uiPriority w:val="0"/>
    <w:rPr>
      <w:rFonts w:ascii="宋体"/>
      <w:szCs w:val="20"/>
    </w:rPr>
  </w:style>
  <w:style w:type="paragraph" w:styleId="10">
    <w:name w:val="footer"/>
    <w:basedOn w:val="1"/>
    <w:qFormat/>
    <w:uiPriority w:val="0"/>
    <w:pPr>
      <w:tabs>
        <w:tab w:val="center" w:pos="4153"/>
        <w:tab w:val="right" w:pos="8306"/>
      </w:tabs>
      <w:snapToGrid w:val="0"/>
      <w:jc w:val="left"/>
    </w:pPr>
    <w:rPr>
      <w:sz w:val="18"/>
      <w:szCs w:val="18"/>
    </w:rPr>
  </w:style>
  <w:style w:type="paragraph" w:styleId="11">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5">
    <w:name w:val="Strong"/>
    <w:basedOn w:val="14"/>
    <w:qFormat/>
    <w:uiPriority w:val="0"/>
    <w:rPr>
      <w:b/>
    </w:rPr>
  </w:style>
  <w:style w:type="paragraph" w:customStyle="1" w:styleId="16">
    <w:name w:val="段"/>
    <w:next w:val="1"/>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17">
    <w:name w:val="Heading #2|1"/>
    <w:basedOn w:val="1"/>
    <w:qFormat/>
    <w:uiPriority w:val="0"/>
    <w:pPr>
      <w:spacing w:after="290" w:line="490" w:lineRule="exact"/>
      <w:jc w:val="center"/>
      <w:outlineLvl w:val="1"/>
    </w:pPr>
    <w:rPr>
      <w:rFonts w:ascii="宋体" w:hAnsi="宋体" w:eastAsia="宋体" w:cs="宋体"/>
      <w:sz w:val="40"/>
      <w:szCs w:val="40"/>
      <w:lang w:val="zh-TW" w:eastAsia="zh-TW" w:bidi="zh-TW"/>
    </w:rPr>
  </w:style>
  <w:style w:type="paragraph" w:customStyle="1" w:styleId="18">
    <w:name w:val="Table caption|1"/>
    <w:basedOn w:val="1"/>
    <w:qFormat/>
    <w:uiPriority w:val="0"/>
    <w:pPr>
      <w:jc w:val="right"/>
    </w:pPr>
    <w:rPr>
      <w:rFonts w:ascii="宋体" w:hAnsi="宋体" w:eastAsia="宋体" w:cs="宋体"/>
      <w:lang w:val="zh-TW" w:eastAsia="zh-TW" w:bidi="zh-TW"/>
    </w:rPr>
  </w:style>
  <w:style w:type="paragraph" w:customStyle="1" w:styleId="19">
    <w:name w:val="Other|1"/>
    <w:basedOn w:val="1"/>
    <w:qFormat/>
    <w:uiPriority w:val="0"/>
    <w:rPr>
      <w:rFonts w:ascii="宋体" w:hAnsi="宋体" w:eastAsia="宋体" w:cs="宋体"/>
      <w:lang w:val="zh-TW" w:eastAsia="zh-TW" w:bidi="zh-TW"/>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1119</Words>
  <Characters>1231</Characters>
  <Lines>0</Lines>
  <Paragraphs>0</Paragraphs>
  <TotalTime>1</TotalTime>
  <ScaleCrop>false</ScaleCrop>
  <LinksUpToDate>false</LinksUpToDate>
  <CharactersWithSpaces>1858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2026-08-27T04:21:00Z</dcterms:created>
  <dc:creator>Administrator</dc:creator>
  <cp:lastModifiedBy>赤壁市林业局办公室</cp:lastModifiedBy>
  <cp:lastPrinted>2026-09-09T08:17:00Z</cp:lastPrinted>
  <dcterms:modified xsi:type="dcterms:W3CDTF">2026-10-12T08:56:25Z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eyJoZGlkIjoiZDI3OTA5OWM5ZWQ2N2Q4NmRlMDBiNDUwMGI2Yjg5N2YiLCJ1c2VySWQiOiIxNDc1NzIwNzE4In0=</vt:lpwstr>
  </property>
  <property fmtid="{D5CDD505-2E9C-101B-9397-08002B2CF9AE}" pid="4" name="ICV">
    <vt:lpwstr>4782EA865EBE4BC5B6E47EEDCDB5D9CE_13</vt:lpwstr>
  </property>
</Properties>
</file>