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948"/>
        <w:gridCol w:w="3825"/>
        <w:gridCol w:w="1455"/>
        <w:gridCol w:w="1155"/>
        <w:gridCol w:w="1350"/>
        <w:gridCol w:w="1425"/>
        <w:gridCol w:w="844"/>
        <w:gridCol w:w="834"/>
      </w:tblGrid>
      <w:tr w14:paraId="2E1D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D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2025年度行政检查计划表</w:t>
            </w:r>
          </w:p>
        </w:tc>
      </w:tr>
      <w:tr w14:paraId="3845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28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行政检查主体</w:t>
            </w:r>
            <w:r>
              <w:rPr>
                <w:rStyle w:val="6"/>
                <w:lang w:val="en-US" w:eastAsia="zh-CN" w:bidi="ar"/>
              </w:rPr>
              <w:t>：</w:t>
            </w:r>
            <w:r>
              <w:rPr>
                <w:rStyle w:val="6"/>
                <w:rFonts w:hint="eastAsia"/>
                <w:lang w:val="en-US" w:eastAsia="zh-CN" w:bidi="ar"/>
              </w:rPr>
              <w:t>赤壁市林业局</w:t>
            </w:r>
          </w:p>
        </w:tc>
      </w:tr>
      <w:tr w14:paraId="74D9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2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14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5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4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检查对象范围</w:t>
            </w:r>
          </w:p>
        </w:tc>
        <w:tc>
          <w:tcPr>
            <w:tcW w:w="5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检查个数（比例）</w:t>
            </w:r>
          </w:p>
        </w:tc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检查频次（全年）</w:t>
            </w:r>
          </w:p>
        </w:tc>
        <w:tc>
          <w:tcPr>
            <w:tcW w:w="3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3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87C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E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1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野生动植物及其制品的监督检查/ 涉野生动植物交易场所                                  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9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《中华人民共和国野生动物保护法》</w:t>
            </w:r>
          </w:p>
          <w:p w14:paraId="045DC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《中华人民共和国野生动物保护法》第三十三条、第五十条</w:t>
            </w:r>
          </w:p>
          <w:p w14:paraId="4D90B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《中华人民共和国陆生野生动物保护实施条例》《农业野生植物保护办法》</w:t>
            </w:r>
          </w:p>
          <w:p w14:paraId="53DBC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最高人民法院、最高人民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检察院、公安部、司法部联合印发的《关于依法惩治非法野生动物交易犯罪的指导意见》《中华人民共和国刑法》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7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市林业局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</w:p>
          <w:p w14:paraId="25C18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市市场监管局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</w:p>
          <w:p w14:paraId="6CC27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市农业农村局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</w:p>
          <w:p w14:paraId="5CB9C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市公安局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2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涉野生动植物交易场所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A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24-39家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B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1年4次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C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3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C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560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9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22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40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1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43E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36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83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C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9D4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169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7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E9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D3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B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A7E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2C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16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D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C6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1EBE619D">
      <w:pPr>
        <w:rPr>
          <w:rFonts w:hint="default" w:ascii="宋体" w:hAnsi="宋体" w:eastAsia="宋体" w:cs="宋体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440" w:right="1800" w:bottom="10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14D8B"/>
    <w:rsid w:val="07E35FFF"/>
    <w:rsid w:val="1D167BBB"/>
    <w:rsid w:val="24821EA2"/>
    <w:rsid w:val="28B6452B"/>
    <w:rsid w:val="2AD97167"/>
    <w:rsid w:val="32E13A16"/>
    <w:rsid w:val="34672367"/>
    <w:rsid w:val="35E3583F"/>
    <w:rsid w:val="3C2216F4"/>
    <w:rsid w:val="3CBBF68D"/>
    <w:rsid w:val="3E4A3B11"/>
    <w:rsid w:val="3E8034F4"/>
    <w:rsid w:val="434E5128"/>
    <w:rsid w:val="46B53E1D"/>
    <w:rsid w:val="47861C29"/>
    <w:rsid w:val="51FB017D"/>
    <w:rsid w:val="521A4C85"/>
    <w:rsid w:val="54F415EE"/>
    <w:rsid w:val="596D0766"/>
    <w:rsid w:val="59864B9E"/>
    <w:rsid w:val="598F38D1"/>
    <w:rsid w:val="5DFFC443"/>
    <w:rsid w:val="5ECE3BBD"/>
    <w:rsid w:val="5F9E26AF"/>
    <w:rsid w:val="648D1ADE"/>
    <w:rsid w:val="65BB56CB"/>
    <w:rsid w:val="6EE90D5D"/>
    <w:rsid w:val="73D14D8B"/>
    <w:rsid w:val="757EA009"/>
    <w:rsid w:val="77CE90BB"/>
    <w:rsid w:val="798919C4"/>
    <w:rsid w:val="7E1A6C78"/>
    <w:rsid w:val="7E7761F1"/>
    <w:rsid w:val="7F4DF7FC"/>
    <w:rsid w:val="BE980950"/>
    <w:rsid w:val="D1FDF2C0"/>
    <w:rsid w:val="DCED3DC4"/>
    <w:rsid w:val="DEDDCD88"/>
    <w:rsid w:val="E5FBA16B"/>
    <w:rsid w:val="F3F9DA29"/>
    <w:rsid w:val="F7EF38E1"/>
    <w:rsid w:val="FFEC574D"/>
    <w:rsid w:val="FFFEE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9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312</Characters>
  <Lines>0</Lines>
  <Paragraphs>0</Paragraphs>
  <TotalTime>12</TotalTime>
  <ScaleCrop>false</ScaleCrop>
  <LinksUpToDate>false</LinksUpToDate>
  <CharactersWithSpaces>314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2025-03-26T16:33:00Z</dcterms:created>
  <dc:creator>Administrator</dc:creator>
  <cp:lastModifiedBy>WPS_1694316982</cp:lastModifiedBy>
  <cp:lastPrinted>2025-06-05T17:10:00Z</cp:lastPrinted>
  <dcterms:modified xsi:type="dcterms:W3CDTF">2025-06-16T08:18:02Z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F7493208329D4D60B879109C769A1DB4_13</vt:lpwstr>
  </property>
  <property fmtid="{D5CDD505-2E9C-101B-9397-08002B2CF9AE}" pid="4" name="KSOTemplateDocerSaveRecord">
    <vt:lpwstr>eyJoZGlkIjoiYjE1ZmQwZDFhMjQzM2MyMjk4OTlhYWZjOGMxMDE0YTkiLCJ1c2VySWQiOiIxNTI5MzY2OTU4In0=</vt:lpwstr>
  </property>
</Properties>
</file>