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43" w:rsidRPr="00B10343" w:rsidRDefault="00FC0887" w:rsidP="00EC6F8C">
      <w:pPr>
        <w:spacing w:beforeLines="50" w:after="100" w:afterAutospacing="1"/>
        <w:jc w:val="center"/>
        <w:rPr>
          <w:rFonts w:eastAsia="黑体"/>
          <w:sz w:val="36"/>
          <w:szCs w:val="36"/>
        </w:rPr>
      </w:pPr>
      <w:r w:rsidRPr="004849B2">
        <w:rPr>
          <w:rFonts w:eastAsia="黑体"/>
          <w:sz w:val="36"/>
          <w:szCs w:val="36"/>
        </w:rPr>
        <w:t>市林业局</w:t>
      </w:r>
      <w:r w:rsidRPr="004849B2">
        <w:rPr>
          <w:rFonts w:eastAsia="黑体"/>
          <w:sz w:val="36"/>
          <w:szCs w:val="36"/>
        </w:rPr>
        <w:t>2023</w:t>
      </w:r>
      <w:r w:rsidRPr="004849B2">
        <w:rPr>
          <w:rFonts w:eastAsia="黑体"/>
          <w:sz w:val="36"/>
          <w:szCs w:val="36"/>
        </w:rPr>
        <w:t>年工作计划</w:t>
      </w:r>
    </w:p>
    <w:p w:rsidR="00FC0887" w:rsidRPr="004849B2" w:rsidRDefault="00FC0887" w:rsidP="00FC0887">
      <w:pPr>
        <w:spacing w:line="600" w:lineRule="exact"/>
        <w:ind w:firstLineChars="150" w:firstLine="480"/>
        <w:rPr>
          <w:rFonts w:eastAsia="仿宋_GB2312"/>
          <w:sz w:val="32"/>
          <w:szCs w:val="32"/>
        </w:rPr>
      </w:pPr>
      <w:r w:rsidRPr="004849B2">
        <w:rPr>
          <w:rFonts w:eastAsia="仿宋_GB2312"/>
          <w:sz w:val="32"/>
          <w:szCs w:val="32"/>
        </w:rPr>
        <w:t>2022</w:t>
      </w:r>
      <w:r w:rsidRPr="004849B2">
        <w:rPr>
          <w:rFonts w:eastAsia="仿宋_GB2312" w:hAnsi="仿宋_GB2312"/>
          <w:sz w:val="32"/>
          <w:szCs w:val="32"/>
        </w:rPr>
        <w:t>年，市林业局</w:t>
      </w:r>
      <w:r w:rsidRPr="004849B2">
        <w:rPr>
          <w:rFonts w:eastAsia="仿宋_GB2312"/>
          <w:sz w:val="32"/>
          <w:szCs w:val="32"/>
        </w:rPr>
        <w:t>认真践行</w:t>
      </w:r>
      <w:r w:rsidRPr="004849B2">
        <w:rPr>
          <w:rFonts w:eastAsia="仿宋_GB2312"/>
          <w:sz w:val="32"/>
          <w:szCs w:val="32"/>
        </w:rPr>
        <w:t>“</w:t>
      </w:r>
      <w:r w:rsidRPr="004849B2">
        <w:rPr>
          <w:rFonts w:eastAsia="仿宋_GB2312"/>
          <w:sz w:val="32"/>
          <w:szCs w:val="32"/>
        </w:rPr>
        <w:t>两山</w:t>
      </w:r>
      <w:r w:rsidRPr="004849B2">
        <w:rPr>
          <w:rFonts w:eastAsia="仿宋_GB2312"/>
          <w:sz w:val="32"/>
          <w:szCs w:val="32"/>
        </w:rPr>
        <w:t>”</w:t>
      </w:r>
      <w:r w:rsidRPr="004849B2">
        <w:rPr>
          <w:rFonts w:eastAsia="仿宋_GB2312"/>
          <w:sz w:val="32"/>
          <w:szCs w:val="32"/>
        </w:rPr>
        <w:t>发展理念，坚持增绿与增收并重、造林与造景并举，厚植绿色优势、促进绿色惠民。全市森林覆盖率达</w:t>
      </w:r>
      <w:r w:rsidRPr="004849B2">
        <w:rPr>
          <w:rFonts w:eastAsia="仿宋_GB2312"/>
          <w:sz w:val="32"/>
          <w:szCs w:val="32"/>
        </w:rPr>
        <w:t>44.99%</w:t>
      </w:r>
      <w:r w:rsidRPr="004849B2">
        <w:rPr>
          <w:rFonts w:eastAsia="仿宋_GB2312"/>
          <w:sz w:val="32"/>
          <w:szCs w:val="32"/>
        </w:rPr>
        <w:t>，森林蓄积量</w:t>
      </w:r>
      <w:r w:rsidRPr="004849B2">
        <w:rPr>
          <w:rFonts w:eastAsia="仿宋_GB2312"/>
          <w:sz w:val="32"/>
          <w:szCs w:val="32"/>
        </w:rPr>
        <w:t>350.88</w:t>
      </w:r>
      <w:r w:rsidRPr="004849B2">
        <w:rPr>
          <w:rFonts w:eastAsia="仿宋_GB2312"/>
          <w:sz w:val="32"/>
          <w:szCs w:val="32"/>
        </w:rPr>
        <w:t>万立方米。</w:t>
      </w:r>
    </w:p>
    <w:p w:rsidR="00FC0887" w:rsidRPr="004849B2" w:rsidRDefault="00FC0887" w:rsidP="00FC0887">
      <w:pPr>
        <w:spacing w:line="60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</w:t>
      </w:r>
      <w:r w:rsidRPr="004849B2">
        <w:rPr>
          <w:rFonts w:eastAsia="黑体"/>
          <w:bCs/>
          <w:sz w:val="32"/>
          <w:szCs w:val="32"/>
        </w:rPr>
        <w:t>2023</w:t>
      </w:r>
      <w:r w:rsidRPr="004849B2">
        <w:rPr>
          <w:rFonts w:eastAsia="黑体"/>
          <w:bCs/>
          <w:sz w:val="32"/>
          <w:szCs w:val="32"/>
        </w:rPr>
        <w:t>年工作计划</w:t>
      </w:r>
    </w:p>
    <w:p w:rsidR="00FC0887" w:rsidRPr="004849B2" w:rsidRDefault="00FC0887" w:rsidP="00FC0887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1.</w:t>
      </w:r>
      <w:r w:rsidRPr="004849B2">
        <w:rPr>
          <w:rFonts w:eastAsia="楷体"/>
          <w:b/>
          <w:sz w:val="32"/>
          <w:szCs w:val="32"/>
        </w:rPr>
        <w:t>扎实做好国土绿化。</w:t>
      </w:r>
      <w:r w:rsidRPr="004849B2">
        <w:rPr>
          <w:rFonts w:eastAsia="仿宋_GB2312"/>
          <w:sz w:val="32"/>
          <w:szCs w:val="32"/>
        </w:rPr>
        <w:t>完成国土绿化试点示范项目</w:t>
      </w:r>
      <w:r w:rsidRPr="004849B2">
        <w:rPr>
          <w:rFonts w:eastAsia="仿宋_GB2312"/>
          <w:sz w:val="32"/>
          <w:szCs w:val="32"/>
        </w:rPr>
        <w:t>3.7</w:t>
      </w:r>
      <w:r w:rsidRPr="004849B2">
        <w:rPr>
          <w:rFonts w:eastAsia="仿宋_GB2312"/>
          <w:sz w:val="32"/>
          <w:szCs w:val="32"/>
        </w:rPr>
        <w:t>万亩（退化林修复</w:t>
      </w:r>
      <w:r w:rsidRPr="004849B2">
        <w:rPr>
          <w:rFonts w:eastAsia="仿宋_GB2312"/>
          <w:sz w:val="32"/>
          <w:szCs w:val="32"/>
        </w:rPr>
        <w:t>3</w:t>
      </w:r>
      <w:r w:rsidRPr="004849B2">
        <w:rPr>
          <w:rFonts w:eastAsia="仿宋_GB2312"/>
          <w:sz w:val="32"/>
          <w:szCs w:val="32"/>
        </w:rPr>
        <w:t>万亩、油茶新造</w:t>
      </w:r>
      <w:r w:rsidRPr="004849B2">
        <w:rPr>
          <w:rFonts w:eastAsia="仿宋_GB2312"/>
          <w:sz w:val="32"/>
          <w:szCs w:val="32"/>
        </w:rPr>
        <w:t>0.7</w:t>
      </w:r>
      <w:r w:rsidRPr="004849B2">
        <w:rPr>
          <w:rFonts w:eastAsia="仿宋_GB2312"/>
          <w:sz w:val="32"/>
          <w:szCs w:val="32"/>
        </w:rPr>
        <w:t>万亩），长江防护林更新改造专项债项目造林绿化</w:t>
      </w:r>
      <w:r w:rsidRPr="004849B2">
        <w:rPr>
          <w:rFonts w:eastAsia="仿宋_GB2312"/>
          <w:sz w:val="32"/>
          <w:szCs w:val="32"/>
        </w:rPr>
        <w:t>1.5</w:t>
      </w:r>
      <w:r w:rsidRPr="004849B2">
        <w:rPr>
          <w:rFonts w:eastAsia="仿宋_GB2312"/>
          <w:sz w:val="32"/>
          <w:szCs w:val="32"/>
        </w:rPr>
        <w:t>万亩，创建森林乡村</w:t>
      </w:r>
      <w:r w:rsidRPr="004849B2">
        <w:rPr>
          <w:rFonts w:eastAsia="仿宋_GB2312"/>
          <w:sz w:val="32"/>
          <w:szCs w:val="32"/>
        </w:rPr>
        <w:t>2</w:t>
      </w:r>
      <w:r w:rsidRPr="004849B2">
        <w:rPr>
          <w:rFonts w:eastAsia="仿宋_GB2312"/>
          <w:sz w:val="32"/>
          <w:szCs w:val="32"/>
        </w:rPr>
        <w:t>个，义务植树</w:t>
      </w:r>
      <w:r w:rsidRPr="004849B2">
        <w:rPr>
          <w:rFonts w:eastAsia="仿宋_GB2312"/>
          <w:sz w:val="32"/>
          <w:szCs w:val="32"/>
        </w:rPr>
        <w:t>120</w:t>
      </w:r>
      <w:r w:rsidRPr="004849B2">
        <w:rPr>
          <w:rFonts w:eastAsia="仿宋_GB2312"/>
          <w:sz w:val="32"/>
          <w:szCs w:val="32"/>
        </w:rPr>
        <w:t>万株，森林抚育</w:t>
      </w:r>
      <w:r w:rsidRPr="004849B2">
        <w:rPr>
          <w:rFonts w:eastAsia="仿宋_GB2312"/>
          <w:sz w:val="32"/>
          <w:szCs w:val="32"/>
        </w:rPr>
        <w:t>1.5</w:t>
      </w:r>
      <w:r w:rsidRPr="004849B2">
        <w:rPr>
          <w:rFonts w:eastAsia="仿宋_GB2312"/>
          <w:sz w:val="32"/>
          <w:szCs w:val="32"/>
        </w:rPr>
        <w:t>万亩，林业育苗</w:t>
      </w:r>
      <w:r w:rsidRPr="004849B2">
        <w:rPr>
          <w:rFonts w:eastAsia="仿宋_GB2312"/>
          <w:sz w:val="32"/>
          <w:szCs w:val="32"/>
        </w:rPr>
        <w:t>450</w:t>
      </w:r>
      <w:r w:rsidRPr="004849B2">
        <w:rPr>
          <w:rFonts w:eastAsia="仿宋_GB2312"/>
          <w:sz w:val="32"/>
          <w:szCs w:val="32"/>
        </w:rPr>
        <w:t>万株（含油茶</w:t>
      </w:r>
      <w:r w:rsidRPr="004849B2">
        <w:rPr>
          <w:rFonts w:eastAsia="仿宋_GB2312"/>
          <w:sz w:val="32"/>
          <w:szCs w:val="32"/>
        </w:rPr>
        <w:t>100</w:t>
      </w:r>
      <w:r w:rsidRPr="004849B2">
        <w:rPr>
          <w:rFonts w:eastAsia="仿宋_GB2312"/>
          <w:sz w:val="32"/>
          <w:szCs w:val="32"/>
        </w:rPr>
        <w:t>万株），统筹资金</w:t>
      </w:r>
      <w:r w:rsidRPr="004849B2">
        <w:rPr>
          <w:rFonts w:eastAsia="仿宋_GB2312"/>
          <w:sz w:val="32"/>
          <w:szCs w:val="32"/>
        </w:rPr>
        <w:t>1200</w:t>
      </w:r>
      <w:r w:rsidRPr="004849B2">
        <w:rPr>
          <w:rFonts w:eastAsia="仿宋_GB2312"/>
          <w:sz w:val="32"/>
          <w:szCs w:val="32"/>
        </w:rPr>
        <w:t>余万元做好葛仙山野樱花群落保护修复、</w:t>
      </w:r>
      <w:r w:rsidRPr="004849B2">
        <w:rPr>
          <w:rFonts w:eastAsia="仿宋_GB2312"/>
          <w:sz w:val="32"/>
          <w:szCs w:val="32"/>
        </w:rPr>
        <w:t>2023</w:t>
      </w:r>
      <w:r w:rsidRPr="004849B2">
        <w:rPr>
          <w:rFonts w:eastAsia="仿宋_GB2312"/>
          <w:sz w:val="32"/>
          <w:szCs w:val="32"/>
        </w:rPr>
        <w:t>年林业有害生物防治、外来生物入侵普查和古树名木复壮修复保护等工作。</w:t>
      </w:r>
    </w:p>
    <w:p w:rsidR="00FC0887" w:rsidRDefault="00FC0887" w:rsidP="00FC0887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2.</w:t>
      </w:r>
      <w:r w:rsidRPr="004849B2">
        <w:rPr>
          <w:rFonts w:eastAsia="楷体"/>
          <w:b/>
          <w:sz w:val="32"/>
          <w:szCs w:val="32"/>
        </w:rPr>
        <w:t>持续推进</w:t>
      </w:r>
      <w:r w:rsidRPr="004849B2">
        <w:rPr>
          <w:rFonts w:eastAsia="楷体"/>
          <w:b/>
          <w:sz w:val="32"/>
          <w:szCs w:val="32"/>
        </w:rPr>
        <w:t>“</w:t>
      </w:r>
      <w:r w:rsidRPr="004849B2">
        <w:rPr>
          <w:rFonts w:eastAsia="楷体"/>
          <w:b/>
          <w:sz w:val="32"/>
          <w:szCs w:val="32"/>
        </w:rPr>
        <w:t>林长制</w:t>
      </w:r>
      <w:r w:rsidRPr="004849B2">
        <w:rPr>
          <w:rFonts w:eastAsia="楷体"/>
          <w:b/>
          <w:sz w:val="32"/>
          <w:szCs w:val="32"/>
        </w:rPr>
        <w:t>”</w:t>
      </w:r>
      <w:r w:rsidRPr="004849B2">
        <w:rPr>
          <w:rFonts w:eastAsia="楷体"/>
          <w:b/>
          <w:sz w:val="32"/>
          <w:szCs w:val="32"/>
        </w:rPr>
        <w:t>。</w:t>
      </w:r>
      <w:r w:rsidRPr="003D0BC6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进一步完善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一长两员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责任体系，构建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市督、镇考、站管、村用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管理机制，充分发挥村级林长、护林员基层作用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。加强智慧林业建设，</w:t>
      </w:r>
      <w:r>
        <w:rPr>
          <w:rFonts w:eastAsia="仿宋_GB2312" w:hAnsi="仿宋_GB2312"/>
          <w:sz w:val="32"/>
          <w:szCs w:val="32"/>
        </w:rPr>
        <w:t>打破部门壁垒，整合部门数据，实现云数据共享、信息一网通。建立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仿宋_GB2312"/>
          <w:sz w:val="32"/>
          <w:szCs w:val="32"/>
        </w:rPr>
        <w:t>林长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 w:hAnsi="仿宋_GB2312"/>
          <w:sz w:val="32"/>
          <w:szCs w:val="32"/>
        </w:rPr>
        <w:t>警长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仿宋_GB2312"/>
          <w:sz w:val="32"/>
          <w:szCs w:val="32"/>
        </w:rPr>
        <w:t>共管机制，提高森林资源保护能力。</w:t>
      </w:r>
      <w:r>
        <w:rPr>
          <w:rFonts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林长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基地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建设，为每位市级林长科学划定示范基地，因地制宜选育种植品种，以点带面持续推广，助力林农致富。</w:t>
      </w:r>
    </w:p>
    <w:p w:rsidR="00FC0887" w:rsidRDefault="00FC0887" w:rsidP="00FC0887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Ansi="楷体" w:hint="eastAsia"/>
          <w:b/>
          <w:sz w:val="32"/>
          <w:szCs w:val="32"/>
        </w:rPr>
        <w:t>3.</w:t>
      </w:r>
      <w:r w:rsidRPr="004849B2">
        <w:rPr>
          <w:rFonts w:eastAsia="楷体" w:hAnsi="楷体"/>
          <w:b/>
          <w:sz w:val="32"/>
          <w:szCs w:val="32"/>
        </w:rPr>
        <w:t>加大林业产业建设。</w:t>
      </w:r>
      <w:r>
        <w:rPr>
          <w:rFonts w:eastAsia="仿宋_GB2312" w:hAnsi="仿宋_GB2312"/>
          <w:sz w:val="32"/>
          <w:szCs w:val="32"/>
        </w:rPr>
        <w:t>迎接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Ansi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FSC</w:t>
      </w:r>
      <w:r>
        <w:rPr>
          <w:rFonts w:eastAsia="仿宋_GB2312" w:hAnsi="仿宋_GB2312"/>
          <w:sz w:val="32"/>
          <w:szCs w:val="32"/>
        </w:rPr>
        <w:t>认证年度审核。继续宣传和发动竹产业企业加入咸宁市竹业协会。争取竹林</w:t>
      </w:r>
      <w:r>
        <w:rPr>
          <w:rFonts w:eastAsia="仿宋_GB2312" w:hAnsi="仿宋_GB2312"/>
          <w:sz w:val="32"/>
          <w:szCs w:val="32"/>
        </w:rPr>
        <w:lastRenderedPageBreak/>
        <w:t>抚育项目资金到位，项目尽快实施。督促承保单位尽快完成对受灾村组及林农的赔付，完成续保工作，并积极拓展商品林保险业务，扩大森林保险覆盖面，做到应保尽保。加快公益林承保进度。</w:t>
      </w:r>
    </w:p>
    <w:p w:rsidR="00FC0887" w:rsidRDefault="00FC0887" w:rsidP="00FC0887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4.</w:t>
      </w:r>
      <w:r w:rsidRPr="004849B2">
        <w:rPr>
          <w:rFonts w:eastAsia="楷体"/>
          <w:b/>
          <w:sz w:val="32"/>
          <w:szCs w:val="32"/>
        </w:rPr>
        <w:t>深入开展项目建设。</w:t>
      </w:r>
      <w:r w:rsidRPr="004849B2">
        <w:rPr>
          <w:rFonts w:eastAsia="仿宋_GB2312"/>
          <w:sz w:val="32"/>
          <w:szCs w:val="32"/>
        </w:rPr>
        <w:t>2023</w:t>
      </w:r>
      <w:r w:rsidRPr="004849B2">
        <w:rPr>
          <w:rFonts w:eastAsia="仿宋_GB2312"/>
          <w:sz w:val="32"/>
          <w:szCs w:val="32"/>
        </w:rPr>
        <w:t>年拟开工建设项目：</w:t>
      </w:r>
      <w:r w:rsidRPr="004849B2">
        <w:rPr>
          <w:rFonts w:eastAsia="仿宋_GB2312"/>
          <w:sz w:val="32"/>
          <w:szCs w:val="32"/>
        </w:rPr>
        <w:t>1</w:t>
      </w:r>
      <w:r w:rsidRPr="004849B2">
        <w:rPr>
          <w:rFonts w:eastAsia="仿宋_GB2312"/>
          <w:sz w:val="32"/>
          <w:szCs w:val="32"/>
        </w:rPr>
        <w:t>、国土绿化试点示范项目</w:t>
      </w:r>
      <w:r w:rsidRPr="004849B2">
        <w:rPr>
          <w:rFonts w:eastAsia="仿宋_GB2312"/>
          <w:sz w:val="32"/>
          <w:szCs w:val="32"/>
        </w:rPr>
        <w:t>3.7</w:t>
      </w:r>
      <w:r w:rsidRPr="004849B2">
        <w:rPr>
          <w:rFonts w:eastAsia="仿宋_GB2312"/>
          <w:sz w:val="32"/>
          <w:szCs w:val="32"/>
        </w:rPr>
        <w:t>万亩；</w:t>
      </w:r>
      <w:r w:rsidRPr="004849B2">
        <w:rPr>
          <w:rFonts w:eastAsia="仿宋_GB2312"/>
          <w:sz w:val="32"/>
          <w:szCs w:val="32"/>
        </w:rPr>
        <w:t>2</w:t>
      </w:r>
      <w:r w:rsidRPr="004849B2">
        <w:rPr>
          <w:rFonts w:eastAsia="仿宋_GB2312"/>
          <w:sz w:val="32"/>
          <w:szCs w:val="32"/>
        </w:rPr>
        <w:t>、长江防护林更新改造项目</w:t>
      </w:r>
      <w:r w:rsidRPr="004849B2">
        <w:rPr>
          <w:rFonts w:eastAsia="仿宋_GB2312"/>
          <w:sz w:val="32"/>
          <w:szCs w:val="32"/>
        </w:rPr>
        <w:t>1.5</w:t>
      </w:r>
      <w:r w:rsidRPr="004849B2">
        <w:rPr>
          <w:rFonts w:eastAsia="仿宋_GB2312"/>
          <w:sz w:val="32"/>
          <w:szCs w:val="32"/>
        </w:rPr>
        <w:t>万亩；</w:t>
      </w:r>
      <w:r w:rsidRPr="004849B2">
        <w:rPr>
          <w:rFonts w:eastAsia="仿宋_GB2312"/>
          <w:sz w:val="32"/>
          <w:szCs w:val="32"/>
        </w:rPr>
        <w:t>3</w:t>
      </w:r>
      <w:r w:rsidRPr="004849B2">
        <w:rPr>
          <w:rFonts w:eastAsia="仿宋_GB2312"/>
          <w:sz w:val="32"/>
          <w:szCs w:val="32"/>
        </w:rPr>
        <w:t>、森林抚育</w:t>
      </w:r>
      <w:r w:rsidRPr="004849B2">
        <w:rPr>
          <w:rFonts w:eastAsia="仿宋_GB2312"/>
          <w:sz w:val="32"/>
          <w:szCs w:val="32"/>
        </w:rPr>
        <w:t>1.5</w:t>
      </w:r>
      <w:r w:rsidRPr="004849B2">
        <w:rPr>
          <w:rFonts w:eastAsia="仿宋_GB2312"/>
          <w:sz w:val="32"/>
          <w:szCs w:val="32"/>
        </w:rPr>
        <w:t>万亩。</w:t>
      </w:r>
      <w:r w:rsidRPr="004849B2">
        <w:rPr>
          <w:rFonts w:eastAsia="仿宋_GB2312"/>
          <w:sz w:val="32"/>
          <w:szCs w:val="32"/>
        </w:rPr>
        <w:t>4</w:t>
      </w:r>
      <w:r w:rsidRPr="004849B2">
        <w:rPr>
          <w:rFonts w:eastAsia="仿宋_GB2312"/>
          <w:sz w:val="32"/>
          <w:szCs w:val="32"/>
        </w:rPr>
        <w:t>、造林补贴</w:t>
      </w:r>
      <w:r w:rsidRPr="004849B2">
        <w:rPr>
          <w:rFonts w:eastAsia="仿宋_GB2312"/>
          <w:sz w:val="32"/>
          <w:szCs w:val="32"/>
        </w:rPr>
        <w:t>0.5</w:t>
      </w:r>
      <w:r w:rsidRPr="004849B2">
        <w:rPr>
          <w:rFonts w:eastAsia="仿宋_GB2312"/>
          <w:sz w:val="32"/>
          <w:szCs w:val="32"/>
        </w:rPr>
        <w:t>万亩。</w:t>
      </w:r>
      <w:r w:rsidRPr="004849B2">
        <w:rPr>
          <w:rFonts w:eastAsia="仿宋_GB2312"/>
          <w:sz w:val="32"/>
          <w:szCs w:val="32"/>
        </w:rPr>
        <w:t>5</w:t>
      </w:r>
      <w:r w:rsidRPr="004849B2">
        <w:rPr>
          <w:rFonts w:eastAsia="仿宋_GB2312"/>
          <w:sz w:val="32"/>
          <w:szCs w:val="32"/>
        </w:rPr>
        <w:t>、新建防火线</w:t>
      </w:r>
      <w:smartTag w:uri="urn:schemas-microsoft-com:office:smarttags" w:element="chmetcnv">
        <w:smartTagPr>
          <w:attr w:name="UnitName" w:val="公里"/>
          <w:attr w:name="SourceValue" w:val="69.158"/>
          <w:attr w:name="HasSpace" w:val="False"/>
          <w:attr w:name="Negative" w:val="False"/>
          <w:attr w:name="NumberType" w:val="1"/>
          <w:attr w:name="TCSC" w:val="0"/>
        </w:smartTagPr>
        <w:r w:rsidRPr="004849B2">
          <w:rPr>
            <w:rFonts w:eastAsia="仿宋_GB2312"/>
            <w:sz w:val="32"/>
            <w:szCs w:val="32"/>
          </w:rPr>
          <w:t>69.158</w:t>
        </w:r>
        <w:r w:rsidRPr="004849B2">
          <w:rPr>
            <w:rFonts w:eastAsia="仿宋_GB2312"/>
            <w:sz w:val="32"/>
            <w:szCs w:val="32"/>
          </w:rPr>
          <w:t>公里</w:t>
        </w:r>
      </w:smartTag>
      <w:r w:rsidRPr="004849B2">
        <w:rPr>
          <w:rFonts w:eastAsia="仿宋_GB2312"/>
          <w:sz w:val="32"/>
          <w:szCs w:val="32"/>
        </w:rPr>
        <w:t>、生物隔离带</w:t>
      </w:r>
      <w:smartTag w:uri="urn:schemas-microsoft-com:office:smarttags" w:element="chmetcnv">
        <w:smartTagPr>
          <w:attr w:name="UnitName" w:val="公里"/>
          <w:attr w:name="SourceValue" w:val="169.124"/>
          <w:attr w:name="HasSpace" w:val="False"/>
          <w:attr w:name="Negative" w:val="False"/>
          <w:attr w:name="NumberType" w:val="1"/>
          <w:attr w:name="TCSC" w:val="0"/>
        </w:smartTagPr>
        <w:r w:rsidRPr="004849B2">
          <w:rPr>
            <w:rFonts w:eastAsia="仿宋_GB2312"/>
            <w:sz w:val="32"/>
            <w:szCs w:val="32"/>
          </w:rPr>
          <w:t>169.124</w:t>
        </w:r>
        <w:r w:rsidRPr="004849B2">
          <w:rPr>
            <w:rFonts w:eastAsia="仿宋_GB2312"/>
            <w:sz w:val="32"/>
            <w:szCs w:val="32"/>
          </w:rPr>
          <w:t>公里</w:t>
        </w:r>
      </w:smartTag>
      <w:r w:rsidRPr="004849B2">
        <w:rPr>
          <w:rFonts w:eastAsia="仿宋_GB2312"/>
          <w:sz w:val="32"/>
          <w:szCs w:val="32"/>
        </w:rPr>
        <w:t>、新建车行塔道站道</w:t>
      </w:r>
      <w:smartTag w:uri="urn:schemas-microsoft-com:office:smarttags" w:element="chmetcnv">
        <w:smartTagPr>
          <w:attr w:name="UnitName" w:val="公里"/>
          <w:attr w:name="SourceValue" w:val="35.782"/>
          <w:attr w:name="HasSpace" w:val="False"/>
          <w:attr w:name="Negative" w:val="False"/>
          <w:attr w:name="NumberType" w:val="1"/>
          <w:attr w:name="TCSC" w:val="0"/>
        </w:smartTagPr>
        <w:r w:rsidRPr="004849B2">
          <w:rPr>
            <w:rFonts w:eastAsia="仿宋_GB2312"/>
            <w:sz w:val="32"/>
            <w:szCs w:val="32"/>
          </w:rPr>
          <w:t>35.782</w:t>
        </w:r>
        <w:r w:rsidRPr="004849B2">
          <w:rPr>
            <w:rFonts w:eastAsia="仿宋_GB2312"/>
            <w:sz w:val="32"/>
            <w:szCs w:val="32"/>
          </w:rPr>
          <w:t>公里</w:t>
        </w:r>
      </w:smartTag>
      <w:r w:rsidRPr="004849B2">
        <w:rPr>
          <w:rFonts w:eastAsia="仿宋_GB2312"/>
          <w:sz w:val="32"/>
          <w:szCs w:val="32"/>
        </w:rPr>
        <w:t>、防火巡护步道</w:t>
      </w:r>
      <w:smartTag w:uri="urn:schemas-microsoft-com:office:smarttags" w:element="chmetcnv">
        <w:smartTagPr>
          <w:attr w:name="UnitName" w:val="公里"/>
          <w:attr w:name="SourceValue" w:val="121.383"/>
          <w:attr w:name="HasSpace" w:val="False"/>
          <w:attr w:name="Negative" w:val="False"/>
          <w:attr w:name="NumberType" w:val="1"/>
          <w:attr w:name="TCSC" w:val="0"/>
        </w:smartTagPr>
        <w:r w:rsidRPr="004849B2">
          <w:rPr>
            <w:rFonts w:eastAsia="仿宋_GB2312"/>
            <w:sz w:val="32"/>
            <w:szCs w:val="32"/>
          </w:rPr>
          <w:t>121.383</w:t>
        </w:r>
        <w:r w:rsidRPr="004849B2">
          <w:rPr>
            <w:rFonts w:eastAsia="仿宋_GB2312"/>
            <w:sz w:val="32"/>
            <w:szCs w:val="32"/>
          </w:rPr>
          <w:t>公里</w:t>
        </w:r>
      </w:smartTag>
      <w:r w:rsidRPr="004849B2"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6</w:t>
      </w:r>
      <w:r w:rsidRPr="004849B2">
        <w:rPr>
          <w:rFonts w:eastAsia="仿宋_GB2312"/>
          <w:sz w:val="32"/>
          <w:szCs w:val="32"/>
        </w:rPr>
        <w:t>、松材线虫病疫木清理</w:t>
      </w:r>
      <w:r w:rsidRPr="004849B2">
        <w:rPr>
          <w:rFonts w:eastAsia="仿宋_GB2312"/>
          <w:sz w:val="32"/>
          <w:szCs w:val="32"/>
        </w:rPr>
        <w:t>9000</w:t>
      </w:r>
      <w:r w:rsidRPr="004849B2">
        <w:rPr>
          <w:rFonts w:eastAsia="仿宋_GB2312"/>
          <w:sz w:val="32"/>
          <w:szCs w:val="32"/>
        </w:rPr>
        <w:t>株、古树名木修复</w:t>
      </w:r>
      <w:r w:rsidRPr="004849B2">
        <w:rPr>
          <w:rFonts w:eastAsia="仿宋_GB2312"/>
          <w:sz w:val="32"/>
          <w:szCs w:val="32"/>
        </w:rPr>
        <w:t>400</w:t>
      </w:r>
      <w:r w:rsidRPr="004849B2">
        <w:rPr>
          <w:rFonts w:eastAsia="仿宋_GB2312"/>
          <w:sz w:val="32"/>
          <w:szCs w:val="32"/>
        </w:rPr>
        <w:t>株。</w:t>
      </w:r>
      <w:r>
        <w:rPr>
          <w:rFonts w:eastAsia="仿宋_GB2312" w:hint="eastAsia"/>
          <w:sz w:val="32"/>
          <w:szCs w:val="32"/>
        </w:rPr>
        <w:t>7</w:t>
      </w:r>
      <w:r w:rsidRPr="004849B2">
        <w:rPr>
          <w:rFonts w:eastAsia="仿宋_GB2312"/>
          <w:sz w:val="32"/>
          <w:szCs w:val="32"/>
        </w:rPr>
        <w:t>、油茶新造</w:t>
      </w:r>
      <w:r w:rsidRPr="004849B2">
        <w:rPr>
          <w:rFonts w:eastAsia="仿宋_GB2312"/>
          <w:sz w:val="32"/>
          <w:szCs w:val="32"/>
        </w:rPr>
        <w:t>0.5</w:t>
      </w:r>
      <w:r w:rsidRPr="004849B2">
        <w:rPr>
          <w:rFonts w:eastAsia="仿宋_GB2312"/>
          <w:sz w:val="32"/>
          <w:szCs w:val="32"/>
        </w:rPr>
        <w:t>万亩、改造</w:t>
      </w:r>
      <w:r w:rsidRPr="004849B2">
        <w:rPr>
          <w:rFonts w:eastAsia="仿宋_GB2312"/>
          <w:sz w:val="32"/>
          <w:szCs w:val="32"/>
        </w:rPr>
        <w:t>0.3</w:t>
      </w:r>
      <w:r w:rsidRPr="004849B2">
        <w:rPr>
          <w:rFonts w:eastAsia="仿宋_GB2312"/>
          <w:sz w:val="32"/>
          <w:szCs w:val="32"/>
        </w:rPr>
        <w:t>万亩。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FC0887" w:rsidRDefault="00FC0887" w:rsidP="00FC088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C0887" w:rsidRDefault="00FC0887" w:rsidP="00FC088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C0887" w:rsidRDefault="00FC0887" w:rsidP="00FC088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C0887" w:rsidRDefault="00FC0887" w:rsidP="00FC088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C0887" w:rsidRDefault="00FC0887" w:rsidP="00FC0887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日</w:t>
      </w:r>
    </w:p>
    <w:p w:rsidR="00FC0887" w:rsidRPr="004849B2" w:rsidRDefault="00FC0887" w:rsidP="00FC088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A6788" w:rsidRDefault="00CA6788"/>
    <w:sectPr w:rsidR="00CA6788" w:rsidSect="00CA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88" w:rsidRDefault="009E2B88" w:rsidP="00FC0887">
      <w:r>
        <w:separator/>
      </w:r>
    </w:p>
  </w:endnote>
  <w:endnote w:type="continuationSeparator" w:id="0">
    <w:p w:rsidR="009E2B88" w:rsidRDefault="009E2B88" w:rsidP="00FC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88" w:rsidRDefault="009E2B88" w:rsidP="00FC0887">
      <w:r>
        <w:separator/>
      </w:r>
    </w:p>
  </w:footnote>
  <w:footnote w:type="continuationSeparator" w:id="0">
    <w:p w:rsidR="009E2B88" w:rsidRDefault="009E2B88" w:rsidP="00FC0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887"/>
    <w:rsid w:val="003A6054"/>
    <w:rsid w:val="005C3302"/>
    <w:rsid w:val="009E2B88"/>
    <w:rsid w:val="00A037F9"/>
    <w:rsid w:val="00A05BE3"/>
    <w:rsid w:val="00A93139"/>
    <w:rsid w:val="00B10343"/>
    <w:rsid w:val="00CA6788"/>
    <w:rsid w:val="00EC6F8C"/>
    <w:rsid w:val="00FC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lyj2</dc:creator>
  <cp:keywords/>
  <dc:description/>
  <cp:lastModifiedBy>lyj2</cp:lastModifiedBy>
  <cp:revision>4</cp:revision>
  <dcterms:created xsi:type="dcterms:W3CDTF">2023-02-07T03:28:00Z</dcterms:created>
  <dcterms:modified xsi:type="dcterms:W3CDTF">2023-02-07T03:32:00Z</dcterms:modified>
</cp:coreProperties>
</file>